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F7CC4" w14:textId="77777777" w:rsidR="009C5156" w:rsidRPr="00E640D7" w:rsidRDefault="008A0E92">
      <w:pPr>
        <w:rPr>
          <w:b/>
          <w:sz w:val="28"/>
          <w:szCs w:val="28"/>
        </w:rPr>
      </w:pPr>
      <w:r w:rsidRPr="00E640D7">
        <w:rPr>
          <w:b/>
          <w:sz w:val="28"/>
          <w:szCs w:val="28"/>
        </w:rPr>
        <w:t>Malaria i Danmark?</w:t>
      </w:r>
    </w:p>
    <w:p w14:paraId="23423682" w14:textId="77777777" w:rsidR="008A0E92" w:rsidRDefault="00086384" w:rsidP="00086384">
      <w:pPr>
        <w:spacing w:after="0"/>
      </w:pPr>
      <w:r>
        <w:t xml:space="preserve">I Danmark bekymrer vi os sædvanligvis ikke så meget om malaria. Det skulle da lige være, hvis vi skal rejse til et af verdens risikoområder. Så kan vi forebyggende blive behandlet mod malaria. </w:t>
      </w:r>
    </w:p>
    <w:p w14:paraId="3E31E1C2" w14:textId="77777777" w:rsidR="00086384" w:rsidRDefault="00086384">
      <w:r>
        <w:t>For 200 år siden var situationen noget andeledes i Danmark. For det første kunne man ikke f</w:t>
      </w:r>
      <w:r w:rsidR="009F6CA5">
        <w:t xml:space="preserve">orebyggende blive behandlet </w:t>
      </w:r>
      <w:r>
        <w:t>mod malaria, og for det andet var malaria en almindeligt forekommende sygdom – især på Lolland og Falster. Sygdommen blev i daglig tale kaldet ”</w:t>
      </w:r>
      <w:r w:rsidR="00547E3D">
        <w:t xml:space="preserve">Den </w:t>
      </w:r>
      <w:r>
        <w:t>lollandsk</w:t>
      </w:r>
      <w:r w:rsidR="00547E3D">
        <w:t>e</w:t>
      </w:r>
      <w:r>
        <w:t xml:space="preserve"> feber”</w:t>
      </w:r>
      <w:r w:rsidR="00547E3D">
        <w:t xml:space="preserve"> eller koldfeber</w:t>
      </w:r>
      <w:r>
        <w:t xml:space="preserve">. </w:t>
      </w:r>
    </w:p>
    <w:p w14:paraId="1AAEA2B9" w14:textId="77777777" w:rsidR="009F6CA5" w:rsidRDefault="009F6CA5">
      <w:r>
        <w:t>I 1913 skrev C. A. Hansen, der siden 1875 havde været praktiserende læge, og i en periode også byrådsmedlem, i Nysted på det syd</w:t>
      </w:r>
      <w:r w:rsidR="00547E3D">
        <w:t>østlige Lolland en artikel om ”D</w:t>
      </w:r>
      <w:r>
        <w:t>en lollandske febe</w:t>
      </w:r>
      <w:r w:rsidR="00547E3D">
        <w:t>r” – malaria – som han i gennem det meste</w:t>
      </w:r>
      <w:r>
        <w:t xml:space="preserve"> af sin praksis jævnligt behandlede hos lokalbefolkningen, </w:t>
      </w:r>
      <w:r w:rsidR="00547E3D">
        <w:t>men som i det andet</w:t>
      </w:r>
      <w:r>
        <w:t xml:space="preserve"> tiår efter århundredskiftet nu næsten var forsvundet.</w:t>
      </w:r>
    </w:p>
    <w:p w14:paraId="38A5657B" w14:textId="77777777" w:rsidR="009F6CA5" w:rsidRDefault="007D1100">
      <w:r>
        <w:t>C. A. Hansen beskrev hvordan der i forhold til befolkningen var mange flere tilfælde af feberen på Lolland-Falster end i resten af landet. I en opgørels</w:t>
      </w:r>
      <w:r w:rsidR="000E5654">
        <w:t>e</w:t>
      </w:r>
      <w:r>
        <w:t xml:space="preserve"> over malariatilfælde i perioden 1862-1890, altså næste</w:t>
      </w:r>
      <w:r w:rsidR="000E5654">
        <w:t>n</w:t>
      </w:r>
      <w:r>
        <w:t xml:space="preserve"> 30 år, så tallene således ud: </w:t>
      </w:r>
    </w:p>
    <w:p w14:paraId="3C32E418" w14:textId="77777777" w:rsidR="007D1100" w:rsidRDefault="007D1100">
      <w:r>
        <w:tab/>
        <w:t xml:space="preserve">- Danmark, hele landet: </w:t>
      </w:r>
      <w:r>
        <w:tab/>
        <w:t xml:space="preserve">  28 tilfælde af malaria pr. 10.000 indbyggere</w:t>
      </w:r>
      <w:r w:rsidR="000E5654">
        <w:t>.</w:t>
      </w:r>
    </w:p>
    <w:p w14:paraId="07654058" w14:textId="77777777" w:rsidR="007D1100" w:rsidRDefault="007D1100">
      <w:r>
        <w:tab/>
        <w:t xml:space="preserve">- Lolland-Falster: </w:t>
      </w:r>
      <w:r>
        <w:tab/>
        <w:t>128 tilfælde af malaria pr. 10.000 indbyggere</w:t>
      </w:r>
      <w:r w:rsidR="000E5654">
        <w:t>.</w:t>
      </w:r>
    </w:p>
    <w:p w14:paraId="5262185B" w14:textId="77777777" w:rsidR="00C46526" w:rsidRDefault="000E5654" w:rsidP="00C46526">
      <w:pPr>
        <w:spacing w:after="0"/>
      </w:pPr>
      <w:r>
        <w:t xml:space="preserve">I perioder havde situationen nærmest karakter af egentlige epidemier, således var årene 1826-1834 </w:t>
      </w:r>
      <w:r w:rsidR="00C46526">
        <w:t>såkaldte ”feberår” og særligt 1831 var slemt. I Maribo Amt var dette år 28.788</w:t>
      </w:r>
      <w:r w:rsidR="00350F89">
        <w:t xml:space="preserve"> </w:t>
      </w:r>
      <w:r w:rsidR="008616B1">
        <w:t>personer registrerede som</w:t>
      </w:r>
      <w:r w:rsidR="00C46526">
        <w:t xml:space="preserve"> smittede. Det var halvdelen af befolkningen i amtet! 1114 mennesker døde a</w:t>
      </w:r>
      <w:r w:rsidR="0001418A">
        <w:t>f feberen i dette område det år. C. A. Hansen skriver således om dette rædselsår:</w:t>
      </w:r>
    </w:p>
    <w:p w14:paraId="184D313B" w14:textId="77777777" w:rsidR="006725C3" w:rsidRDefault="006725C3" w:rsidP="00C46526">
      <w:pPr>
        <w:spacing w:after="0"/>
      </w:pPr>
    </w:p>
    <w:p w14:paraId="64665390" w14:textId="77777777" w:rsidR="0001418A" w:rsidRDefault="0001418A" w:rsidP="006725C3">
      <w:pPr>
        <w:spacing w:after="0"/>
        <w:ind w:left="1304"/>
        <w:rPr>
          <w:i/>
        </w:rPr>
      </w:pPr>
      <w:r w:rsidRPr="006725C3">
        <w:rPr>
          <w:i/>
        </w:rPr>
        <w:t>Epidemien begyndte ved Midsommertid og ophørte ud på Efteraaret. Det var frygteligt varmt og Regnen øsede ned, saa at man kunne tro sig hensat til Regntiden i Troperne. Næsten i hver eneste Gaard og Hus laa der Syge, det kneb med at faa Køerne malkede og Høstarbejdet udført, og der var steder</w:t>
      </w:r>
      <w:r w:rsidR="006725C3" w:rsidRPr="006725C3">
        <w:rPr>
          <w:i/>
        </w:rPr>
        <w:t>,</w:t>
      </w:r>
      <w:r w:rsidRPr="006725C3">
        <w:rPr>
          <w:i/>
        </w:rPr>
        <w:t xml:space="preserve"> hvor Afgrøden maatte staa og raadne på Marken</w:t>
      </w:r>
      <w:r w:rsidR="006725C3" w:rsidRPr="006725C3">
        <w:rPr>
          <w:i/>
        </w:rPr>
        <w:t>. Hve</w:t>
      </w:r>
      <w:r w:rsidR="00BB56C7">
        <w:rPr>
          <w:i/>
        </w:rPr>
        <w:t>r Dag ringede Kirkeklokkerne ti</w:t>
      </w:r>
      <w:r w:rsidR="006725C3" w:rsidRPr="006725C3">
        <w:rPr>
          <w:i/>
        </w:rPr>
        <w:t>l Begravelse, og de enkelte Præster, der holdt sig raske, maatte gaa paa Omgang for at besørge deres syge Embedsbrødres Forretninger.</w:t>
      </w:r>
    </w:p>
    <w:p w14:paraId="44A09ED1" w14:textId="77777777" w:rsidR="006725C3" w:rsidRPr="006725C3" w:rsidRDefault="006725C3" w:rsidP="006725C3">
      <w:pPr>
        <w:spacing w:after="0"/>
        <w:ind w:left="1304"/>
        <w:rPr>
          <w:i/>
        </w:rPr>
      </w:pPr>
    </w:p>
    <w:p w14:paraId="60F99A28" w14:textId="77777777" w:rsidR="000E5654" w:rsidRDefault="00C46526">
      <w:r>
        <w:t>Dette år</w:t>
      </w:r>
      <w:r w:rsidR="00225D8A">
        <w:t>, altså i 1831,</w:t>
      </w:r>
      <w:r>
        <w:t xml:space="preserve"> var sommerens middeltemperatur oppe på 18.4˚C, og gennemsnittet for sommerens middeltemperatur i perioden 1826-1834 var 17,4˚C</w:t>
      </w:r>
      <w:r w:rsidR="000B6CFB">
        <w:t>. Du kan sammenligne tallene med nutidige tal i tabel 1.</w:t>
      </w:r>
    </w:p>
    <w:tbl>
      <w:tblPr>
        <w:tblStyle w:val="Tabel-Gitter"/>
        <w:tblW w:w="0" w:type="auto"/>
        <w:tblLook w:val="04A0" w:firstRow="1" w:lastRow="0" w:firstColumn="1" w:lastColumn="0" w:noHBand="0" w:noVBand="1"/>
      </w:tblPr>
      <w:tblGrid>
        <w:gridCol w:w="2409"/>
        <w:gridCol w:w="2405"/>
        <w:gridCol w:w="2406"/>
        <w:gridCol w:w="2408"/>
      </w:tblGrid>
      <w:tr w:rsidR="00350F89" w14:paraId="0E700786" w14:textId="77777777" w:rsidTr="00350F89">
        <w:tc>
          <w:tcPr>
            <w:tcW w:w="9778" w:type="dxa"/>
            <w:gridSpan w:val="4"/>
            <w:shd w:val="clear" w:color="auto" w:fill="95B3D7" w:themeFill="accent1" w:themeFillTint="99"/>
          </w:tcPr>
          <w:p w14:paraId="629BCF64" w14:textId="77777777" w:rsidR="00350F89" w:rsidRPr="00696CE0" w:rsidRDefault="00225D8A" w:rsidP="00350F89">
            <w:pPr>
              <w:rPr>
                <w:b/>
                <w:sz w:val="24"/>
                <w:szCs w:val="24"/>
              </w:rPr>
            </w:pPr>
            <w:r>
              <w:rPr>
                <w:b/>
                <w:sz w:val="24"/>
                <w:szCs w:val="24"/>
              </w:rPr>
              <w:t xml:space="preserve">Tabel 1. Sommertemperaturer for Vest- og Sydsjælland samt </w:t>
            </w:r>
            <w:r w:rsidR="00350F89">
              <w:rPr>
                <w:b/>
                <w:sz w:val="24"/>
                <w:szCs w:val="24"/>
              </w:rPr>
              <w:t>Lolland</w:t>
            </w:r>
            <w:r>
              <w:rPr>
                <w:b/>
                <w:sz w:val="24"/>
                <w:szCs w:val="24"/>
              </w:rPr>
              <w:t>-Falster</w:t>
            </w:r>
            <w:r w:rsidR="00350F89">
              <w:rPr>
                <w:b/>
                <w:sz w:val="24"/>
                <w:szCs w:val="24"/>
              </w:rPr>
              <w:t>.</w:t>
            </w:r>
          </w:p>
        </w:tc>
      </w:tr>
      <w:tr w:rsidR="000B6CFB" w14:paraId="5D86AFE9" w14:textId="77777777" w:rsidTr="00696CE0">
        <w:tc>
          <w:tcPr>
            <w:tcW w:w="2444" w:type="dxa"/>
            <w:shd w:val="clear" w:color="auto" w:fill="DBE5F1" w:themeFill="accent1" w:themeFillTint="33"/>
          </w:tcPr>
          <w:p w14:paraId="7ADD4B23" w14:textId="77777777" w:rsidR="000B6CFB" w:rsidRPr="00350F89" w:rsidRDefault="000B6CFB">
            <w:pPr>
              <w:rPr>
                <w:b/>
              </w:rPr>
            </w:pPr>
            <w:r w:rsidRPr="00350F89">
              <w:rPr>
                <w:b/>
              </w:rPr>
              <w:t>Periode</w:t>
            </w:r>
          </w:p>
        </w:tc>
        <w:tc>
          <w:tcPr>
            <w:tcW w:w="2444" w:type="dxa"/>
            <w:shd w:val="clear" w:color="auto" w:fill="DBE5F1" w:themeFill="accent1" w:themeFillTint="33"/>
          </w:tcPr>
          <w:p w14:paraId="1698650B" w14:textId="77777777" w:rsidR="000B6CFB" w:rsidRPr="00350F89" w:rsidRDefault="000B6CFB" w:rsidP="00696CE0">
            <w:pPr>
              <w:jc w:val="right"/>
              <w:rPr>
                <w:b/>
              </w:rPr>
            </w:pPr>
            <w:r w:rsidRPr="00350F89">
              <w:rPr>
                <w:b/>
              </w:rPr>
              <w:t>Juni</w:t>
            </w:r>
          </w:p>
        </w:tc>
        <w:tc>
          <w:tcPr>
            <w:tcW w:w="2445" w:type="dxa"/>
            <w:shd w:val="clear" w:color="auto" w:fill="DBE5F1" w:themeFill="accent1" w:themeFillTint="33"/>
          </w:tcPr>
          <w:p w14:paraId="6F691D0D" w14:textId="77777777" w:rsidR="000B6CFB" w:rsidRPr="00350F89" w:rsidRDefault="000B6CFB" w:rsidP="00696CE0">
            <w:pPr>
              <w:jc w:val="right"/>
              <w:rPr>
                <w:b/>
              </w:rPr>
            </w:pPr>
            <w:r w:rsidRPr="00350F89">
              <w:rPr>
                <w:b/>
              </w:rPr>
              <w:t xml:space="preserve">Juli </w:t>
            </w:r>
          </w:p>
        </w:tc>
        <w:tc>
          <w:tcPr>
            <w:tcW w:w="2445" w:type="dxa"/>
            <w:shd w:val="clear" w:color="auto" w:fill="DBE5F1" w:themeFill="accent1" w:themeFillTint="33"/>
          </w:tcPr>
          <w:p w14:paraId="2E8C758F" w14:textId="77777777" w:rsidR="000B6CFB" w:rsidRPr="00350F89" w:rsidRDefault="000B6CFB" w:rsidP="00696CE0">
            <w:pPr>
              <w:jc w:val="right"/>
              <w:rPr>
                <w:b/>
              </w:rPr>
            </w:pPr>
            <w:r w:rsidRPr="00350F89">
              <w:rPr>
                <w:b/>
              </w:rPr>
              <w:t>August</w:t>
            </w:r>
          </w:p>
        </w:tc>
      </w:tr>
      <w:tr w:rsidR="000B6CFB" w14:paraId="4D456B13" w14:textId="77777777" w:rsidTr="000B6CFB">
        <w:tc>
          <w:tcPr>
            <w:tcW w:w="2444" w:type="dxa"/>
          </w:tcPr>
          <w:p w14:paraId="131769FE" w14:textId="77777777" w:rsidR="000B6CFB" w:rsidRDefault="000B6CFB">
            <w:r>
              <w:t>19</w:t>
            </w:r>
            <w:r w:rsidR="00696CE0">
              <w:t>61-1990</w:t>
            </w:r>
          </w:p>
        </w:tc>
        <w:tc>
          <w:tcPr>
            <w:tcW w:w="2444" w:type="dxa"/>
          </w:tcPr>
          <w:p w14:paraId="044A01C7" w14:textId="77777777" w:rsidR="000B6CFB" w:rsidRDefault="00BF2E73" w:rsidP="00696CE0">
            <w:pPr>
              <w:jc w:val="right"/>
            </w:pPr>
            <w:r>
              <w:t>14,9</w:t>
            </w:r>
            <w:r w:rsidR="00696CE0">
              <w:t>˚C</w:t>
            </w:r>
          </w:p>
        </w:tc>
        <w:tc>
          <w:tcPr>
            <w:tcW w:w="2445" w:type="dxa"/>
          </w:tcPr>
          <w:p w14:paraId="2632F43B" w14:textId="77777777" w:rsidR="000B6CFB" w:rsidRDefault="00696CE0" w:rsidP="00696CE0">
            <w:pPr>
              <w:jc w:val="right"/>
            </w:pPr>
            <w:r>
              <w:t>16</w:t>
            </w:r>
            <w:r w:rsidR="00BF2E73">
              <w:t>,1</w:t>
            </w:r>
            <w:r>
              <w:t>˚C</w:t>
            </w:r>
          </w:p>
        </w:tc>
        <w:tc>
          <w:tcPr>
            <w:tcW w:w="2445" w:type="dxa"/>
          </w:tcPr>
          <w:p w14:paraId="0BD0331C" w14:textId="77777777" w:rsidR="000B6CFB" w:rsidRDefault="00BF2E73" w:rsidP="00696CE0">
            <w:pPr>
              <w:jc w:val="right"/>
            </w:pPr>
            <w:r>
              <w:t>16,2</w:t>
            </w:r>
            <w:r w:rsidR="00696CE0">
              <w:t>˚C</w:t>
            </w:r>
          </w:p>
        </w:tc>
      </w:tr>
      <w:tr w:rsidR="000B6CFB" w14:paraId="70DBF5A5" w14:textId="77777777" w:rsidTr="000B6CFB">
        <w:tc>
          <w:tcPr>
            <w:tcW w:w="2444" w:type="dxa"/>
          </w:tcPr>
          <w:p w14:paraId="7B2990B0" w14:textId="77777777" w:rsidR="000B6CFB" w:rsidRDefault="00696CE0">
            <w:r>
              <w:t>2001-2010</w:t>
            </w:r>
          </w:p>
        </w:tc>
        <w:tc>
          <w:tcPr>
            <w:tcW w:w="2444" w:type="dxa"/>
          </w:tcPr>
          <w:p w14:paraId="04A0B983" w14:textId="77777777" w:rsidR="000B6CFB" w:rsidRDefault="00225D8A" w:rsidP="00696CE0">
            <w:pPr>
              <w:jc w:val="right"/>
            </w:pPr>
            <w:r>
              <w:t>14,9</w:t>
            </w:r>
            <w:r w:rsidR="00696CE0">
              <w:t>˚C</w:t>
            </w:r>
          </w:p>
        </w:tc>
        <w:tc>
          <w:tcPr>
            <w:tcW w:w="2445" w:type="dxa"/>
          </w:tcPr>
          <w:p w14:paraId="24F97696" w14:textId="77777777" w:rsidR="000B6CFB" w:rsidRDefault="00696CE0" w:rsidP="00696CE0">
            <w:pPr>
              <w:jc w:val="right"/>
            </w:pPr>
            <w:r>
              <w:t>18</w:t>
            </w:r>
            <w:r w:rsidR="00225D8A">
              <w:t>,0</w:t>
            </w:r>
            <w:r>
              <w:t>˚C</w:t>
            </w:r>
          </w:p>
        </w:tc>
        <w:tc>
          <w:tcPr>
            <w:tcW w:w="2445" w:type="dxa"/>
          </w:tcPr>
          <w:p w14:paraId="1147217A" w14:textId="77777777" w:rsidR="000B6CFB" w:rsidRDefault="00225D8A" w:rsidP="00696CE0">
            <w:pPr>
              <w:jc w:val="right"/>
            </w:pPr>
            <w:r>
              <w:t>17,7</w:t>
            </w:r>
            <w:r w:rsidR="00696CE0">
              <w:t>˚C</w:t>
            </w:r>
          </w:p>
        </w:tc>
      </w:tr>
      <w:tr w:rsidR="002D37C9" w14:paraId="69981FDE" w14:textId="77777777" w:rsidTr="000B6CFB">
        <w:tc>
          <w:tcPr>
            <w:tcW w:w="2444" w:type="dxa"/>
          </w:tcPr>
          <w:p w14:paraId="416BC137" w14:textId="77777777" w:rsidR="002D37C9" w:rsidRPr="00BF2E73" w:rsidRDefault="002D37C9" w:rsidP="00225D8A">
            <w:pPr>
              <w:rPr>
                <w:sz w:val="16"/>
                <w:szCs w:val="16"/>
              </w:rPr>
            </w:pPr>
            <w:r>
              <w:t>2015</w:t>
            </w:r>
          </w:p>
        </w:tc>
        <w:tc>
          <w:tcPr>
            <w:tcW w:w="2444" w:type="dxa"/>
          </w:tcPr>
          <w:p w14:paraId="5DE021A3" w14:textId="77777777" w:rsidR="002D37C9" w:rsidRDefault="00BF2E73" w:rsidP="00696CE0">
            <w:pPr>
              <w:jc w:val="right"/>
            </w:pPr>
            <w:r>
              <w:t>13,9˚C</w:t>
            </w:r>
          </w:p>
        </w:tc>
        <w:tc>
          <w:tcPr>
            <w:tcW w:w="2445" w:type="dxa"/>
          </w:tcPr>
          <w:p w14:paraId="7A774F11" w14:textId="77777777" w:rsidR="002D37C9" w:rsidRDefault="00BF2E73" w:rsidP="00696CE0">
            <w:pPr>
              <w:jc w:val="right"/>
            </w:pPr>
            <w:r>
              <w:t>16,4˚C</w:t>
            </w:r>
          </w:p>
        </w:tc>
        <w:tc>
          <w:tcPr>
            <w:tcW w:w="2445" w:type="dxa"/>
          </w:tcPr>
          <w:p w14:paraId="4E212BBF" w14:textId="77777777" w:rsidR="002D37C9" w:rsidRDefault="00BF2E73" w:rsidP="00696CE0">
            <w:pPr>
              <w:jc w:val="right"/>
            </w:pPr>
            <w:r>
              <w:t>17,9˚C</w:t>
            </w:r>
          </w:p>
        </w:tc>
      </w:tr>
      <w:tr w:rsidR="008D7639" w14:paraId="5B1FA328" w14:textId="77777777" w:rsidTr="000B6CFB">
        <w:tc>
          <w:tcPr>
            <w:tcW w:w="2444" w:type="dxa"/>
          </w:tcPr>
          <w:p w14:paraId="0C0B6D8E" w14:textId="77777777" w:rsidR="008D7639" w:rsidRDefault="008D7639" w:rsidP="00225D8A">
            <w:r>
              <w:t>2022</w:t>
            </w:r>
          </w:p>
        </w:tc>
        <w:tc>
          <w:tcPr>
            <w:tcW w:w="2444" w:type="dxa"/>
          </w:tcPr>
          <w:p w14:paraId="2D769543" w14:textId="77777777" w:rsidR="008D7639" w:rsidRDefault="008D7639" w:rsidP="00696CE0">
            <w:pPr>
              <w:jc w:val="right"/>
            </w:pPr>
            <w:r>
              <w:t>15,7</w:t>
            </w:r>
            <w:r>
              <w:rPr>
                <w:rFonts w:cstheme="minorHAnsi"/>
              </w:rPr>
              <w:t>°</w:t>
            </w:r>
            <w:r>
              <w:t>C</w:t>
            </w:r>
          </w:p>
        </w:tc>
        <w:tc>
          <w:tcPr>
            <w:tcW w:w="2445" w:type="dxa"/>
          </w:tcPr>
          <w:p w14:paraId="3948F96A" w14:textId="77777777" w:rsidR="008D7639" w:rsidRDefault="008D7639" w:rsidP="00696CE0">
            <w:pPr>
              <w:jc w:val="right"/>
            </w:pPr>
            <w:r>
              <w:t>17,3</w:t>
            </w:r>
            <w:r>
              <w:rPr>
                <w:rFonts w:cstheme="minorHAnsi"/>
              </w:rPr>
              <w:t>°</w:t>
            </w:r>
            <w:r>
              <w:t>C</w:t>
            </w:r>
          </w:p>
        </w:tc>
        <w:tc>
          <w:tcPr>
            <w:tcW w:w="2445" w:type="dxa"/>
          </w:tcPr>
          <w:p w14:paraId="3F953BB0" w14:textId="77777777" w:rsidR="008D7639" w:rsidRDefault="008D7639" w:rsidP="00696CE0">
            <w:pPr>
              <w:jc w:val="right"/>
            </w:pPr>
            <w:r>
              <w:t>19,0</w:t>
            </w:r>
            <w:r>
              <w:rPr>
                <w:rFonts w:cstheme="minorHAnsi"/>
              </w:rPr>
              <w:t>°</w:t>
            </w:r>
            <w:r>
              <w:t>C</w:t>
            </w:r>
          </w:p>
        </w:tc>
      </w:tr>
    </w:tbl>
    <w:p w14:paraId="67C315AA" w14:textId="77777777" w:rsidR="000B6CFB" w:rsidRDefault="00696CE0">
      <w:pPr>
        <w:rPr>
          <w:sz w:val="16"/>
          <w:szCs w:val="16"/>
        </w:rPr>
      </w:pPr>
      <w:r>
        <w:rPr>
          <w:sz w:val="16"/>
          <w:szCs w:val="16"/>
        </w:rPr>
        <w:t xml:space="preserve">Kilde: </w:t>
      </w:r>
      <w:hyperlink r:id="rId5" w:history="1">
        <w:r w:rsidR="00EE1846" w:rsidRPr="00C13D68">
          <w:rPr>
            <w:rStyle w:val="Hyperlink"/>
            <w:sz w:val="16"/>
            <w:szCs w:val="16"/>
          </w:rPr>
          <w:t>https://www.dmi.dk/vejrarkiv/</w:t>
        </w:r>
      </w:hyperlink>
      <w:r w:rsidR="00EE1846">
        <w:rPr>
          <w:sz w:val="16"/>
          <w:szCs w:val="16"/>
        </w:rPr>
        <w:t xml:space="preserve"> </w:t>
      </w:r>
    </w:p>
    <w:p w14:paraId="4222F652" w14:textId="77777777" w:rsidR="00225D8A" w:rsidRDefault="00225D8A" w:rsidP="00225D8A">
      <w:r w:rsidRPr="00350F89">
        <w:rPr>
          <w:b/>
        </w:rPr>
        <w:t>Spørgsmål:</w:t>
      </w:r>
      <w:r>
        <w:t xml:space="preserve"> Hv</w:t>
      </w:r>
      <w:r w:rsidR="00202C36">
        <w:t>is temperaturen er vigtig, hv</w:t>
      </w:r>
      <w:r>
        <w:t>ordan vurderer du på denne baggrund sandsynligheden for et udbrud af malaria på Lolland i dag?</w:t>
      </w:r>
      <w:r w:rsidR="00BB0DE3">
        <w:t xml:space="preserve"> Begrund dit svar.</w:t>
      </w:r>
    </w:p>
    <w:p w14:paraId="52508047" w14:textId="77777777" w:rsidR="006725C3" w:rsidRDefault="0001418A" w:rsidP="0001418A">
      <w:r>
        <w:lastRenderedPageBreak/>
        <w:t xml:space="preserve">I årene 1835 – 1870 var der, som også de tidligere år, tilfælde af malaria hvert år. I nogle år var udbruddene dog voldsommere, hvor der typisk blev registreret mere end ca. 1500 tilfælde pr. år. Disse år betegnes også feberår. I tabel 2 nedenfor kan du se optegnelserne for de perioder, hvor der var feberår. C. A. Hansen var </w:t>
      </w:r>
    </w:p>
    <w:tbl>
      <w:tblPr>
        <w:tblStyle w:val="Tabel-Gitter"/>
        <w:tblW w:w="5000" w:type="pct"/>
        <w:tblLook w:val="04A0" w:firstRow="1" w:lastRow="0" w:firstColumn="1" w:lastColumn="0" w:noHBand="0" w:noVBand="1"/>
      </w:tblPr>
      <w:tblGrid>
        <w:gridCol w:w="1203"/>
        <w:gridCol w:w="1203"/>
        <w:gridCol w:w="1203"/>
        <w:gridCol w:w="1203"/>
        <w:gridCol w:w="1204"/>
        <w:gridCol w:w="1204"/>
        <w:gridCol w:w="1204"/>
        <w:gridCol w:w="1204"/>
      </w:tblGrid>
      <w:tr w:rsidR="006725C3" w14:paraId="01E9BF42" w14:textId="77777777" w:rsidTr="006725C3">
        <w:tc>
          <w:tcPr>
            <w:tcW w:w="5000" w:type="pct"/>
            <w:gridSpan w:val="8"/>
            <w:shd w:val="clear" w:color="auto" w:fill="95B3D7" w:themeFill="accent1" w:themeFillTint="99"/>
          </w:tcPr>
          <w:p w14:paraId="7556117C" w14:textId="77777777" w:rsidR="006725C3" w:rsidRPr="00D665B4" w:rsidRDefault="006725C3" w:rsidP="006725C3">
            <w:pPr>
              <w:rPr>
                <w:b/>
                <w:sz w:val="24"/>
                <w:szCs w:val="24"/>
              </w:rPr>
            </w:pPr>
            <w:r>
              <w:rPr>
                <w:b/>
                <w:sz w:val="24"/>
                <w:szCs w:val="24"/>
              </w:rPr>
              <w:t>Tabel 2. P</w:t>
            </w:r>
            <w:r w:rsidRPr="00D665B4">
              <w:rPr>
                <w:b/>
                <w:sz w:val="24"/>
                <w:szCs w:val="24"/>
              </w:rPr>
              <w:t>erioder med feberår og somm</w:t>
            </w:r>
            <w:r>
              <w:rPr>
                <w:b/>
                <w:sz w:val="24"/>
                <w:szCs w:val="24"/>
              </w:rPr>
              <w:t>erens middeltemperatur 1835-1870</w:t>
            </w:r>
          </w:p>
        </w:tc>
      </w:tr>
      <w:tr w:rsidR="006725C3" w14:paraId="784993B0" w14:textId="77777777" w:rsidTr="006725C3">
        <w:tc>
          <w:tcPr>
            <w:tcW w:w="1249" w:type="pct"/>
            <w:gridSpan w:val="2"/>
          </w:tcPr>
          <w:p w14:paraId="7F5AE82B" w14:textId="77777777" w:rsidR="006725C3" w:rsidRPr="00D665B4" w:rsidRDefault="006725C3" w:rsidP="006725C3">
            <w:pPr>
              <w:jc w:val="center"/>
              <w:rPr>
                <w:b/>
              </w:rPr>
            </w:pPr>
            <w:r w:rsidRPr="00D665B4">
              <w:rPr>
                <w:b/>
              </w:rPr>
              <w:t>Periode 1</w:t>
            </w:r>
          </w:p>
        </w:tc>
        <w:tc>
          <w:tcPr>
            <w:tcW w:w="1250" w:type="pct"/>
            <w:gridSpan w:val="2"/>
          </w:tcPr>
          <w:p w14:paraId="5D89A55E" w14:textId="77777777" w:rsidR="006725C3" w:rsidRPr="00D665B4" w:rsidRDefault="006725C3" w:rsidP="006725C3">
            <w:pPr>
              <w:jc w:val="center"/>
              <w:rPr>
                <w:b/>
              </w:rPr>
            </w:pPr>
            <w:r w:rsidRPr="00D665B4">
              <w:rPr>
                <w:b/>
              </w:rPr>
              <w:t>Periode 2</w:t>
            </w:r>
          </w:p>
        </w:tc>
        <w:tc>
          <w:tcPr>
            <w:tcW w:w="1250" w:type="pct"/>
            <w:gridSpan w:val="2"/>
          </w:tcPr>
          <w:p w14:paraId="0499FFB6" w14:textId="77777777" w:rsidR="006725C3" w:rsidRPr="00D665B4" w:rsidRDefault="006725C3" w:rsidP="006725C3">
            <w:pPr>
              <w:jc w:val="center"/>
              <w:rPr>
                <w:b/>
              </w:rPr>
            </w:pPr>
            <w:r w:rsidRPr="00D665B4">
              <w:rPr>
                <w:b/>
              </w:rPr>
              <w:t>Periode 3</w:t>
            </w:r>
          </w:p>
        </w:tc>
        <w:tc>
          <w:tcPr>
            <w:tcW w:w="1250" w:type="pct"/>
            <w:gridSpan w:val="2"/>
          </w:tcPr>
          <w:p w14:paraId="22F3A68F" w14:textId="77777777" w:rsidR="006725C3" w:rsidRPr="00D665B4" w:rsidRDefault="006725C3" w:rsidP="006725C3">
            <w:pPr>
              <w:jc w:val="center"/>
              <w:rPr>
                <w:b/>
              </w:rPr>
            </w:pPr>
            <w:r w:rsidRPr="00D665B4">
              <w:rPr>
                <w:b/>
              </w:rPr>
              <w:t>Periode 4</w:t>
            </w:r>
          </w:p>
        </w:tc>
      </w:tr>
      <w:tr w:rsidR="006725C3" w14:paraId="7485CEBB" w14:textId="77777777" w:rsidTr="006725C3">
        <w:tc>
          <w:tcPr>
            <w:tcW w:w="625" w:type="pct"/>
          </w:tcPr>
          <w:p w14:paraId="39B3BBAD" w14:textId="77777777" w:rsidR="006725C3" w:rsidRDefault="006725C3" w:rsidP="006725C3">
            <w:pPr>
              <w:jc w:val="center"/>
            </w:pPr>
            <w:r>
              <w:t>År</w:t>
            </w:r>
          </w:p>
        </w:tc>
        <w:tc>
          <w:tcPr>
            <w:tcW w:w="625" w:type="pct"/>
          </w:tcPr>
          <w:p w14:paraId="3F33B5B0" w14:textId="77777777" w:rsidR="006725C3" w:rsidRDefault="006725C3" w:rsidP="006725C3">
            <w:pPr>
              <w:jc w:val="center"/>
            </w:pPr>
            <w:r>
              <w:t>˚C</w:t>
            </w:r>
          </w:p>
        </w:tc>
        <w:tc>
          <w:tcPr>
            <w:tcW w:w="625" w:type="pct"/>
          </w:tcPr>
          <w:p w14:paraId="3DCDF29C" w14:textId="77777777" w:rsidR="006725C3" w:rsidRDefault="006725C3" w:rsidP="006725C3">
            <w:pPr>
              <w:jc w:val="center"/>
            </w:pPr>
            <w:r>
              <w:t>År</w:t>
            </w:r>
          </w:p>
        </w:tc>
        <w:tc>
          <w:tcPr>
            <w:tcW w:w="625" w:type="pct"/>
          </w:tcPr>
          <w:p w14:paraId="20E12410" w14:textId="77777777" w:rsidR="006725C3" w:rsidRDefault="006725C3" w:rsidP="006725C3">
            <w:pPr>
              <w:jc w:val="center"/>
            </w:pPr>
            <w:r>
              <w:t>˚C</w:t>
            </w:r>
          </w:p>
        </w:tc>
        <w:tc>
          <w:tcPr>
            <w:tcW w:w="625" w:type="pct"/>
          </w:tcPr>
          <w:p w14:paraId="78314809" w14:textId="77777777" w:rsidR="006725C3" w:rsidRDefault="006725C3" w:rsidP="006725C3">
            <w:pPr>
              <w:jc w:val="center"/>
            </w:pPr>
            <w:r>
              <w:t>År</w:t>
            </w:r>
          </w:p>
        </w:tc>
        <w:tc>
          <w:tcPr>
            <w:tcW w:w="625" w:type="pct"/>
          </w:tcPr>
          <w:p w14:paraId="15A57363" w14:textId="77777777" w:rsidR="006725C3" w:rsidRDefault="006725C3" w:rsidP="006725C3">
            <w:pPr>
              <w:jc w:val="center"/>
            </w:pPr>
            <w:r>
              <w:t>˚C</w:t>
            </w:r>
          </w:p>
        </w:tc>
        <w:tc>
          <w:tcPr>
            <w:tcW w:w="625" w:type="pct"/>
          </w:tcPr>
          <w:p w14:paraId="07486905" w14:textId="77777777" w:rsidR="006725C3" w:rsidRDefault="006725C3" w:rsidP="006725C3">
            <w:pPr>
              <w:jc w:val="center"/>
            </w:pPr>
            <w:r>
              <w:t>År</w:t>
            </w:r>
          </w:p>
        </w:tc>
        <w:tc>
          <w:tcPr>
            <w:tcW w:w="625" w:type="pct"/>
          </w:tcPr>
          <w:p w14:paraId="7FF1A64D" w14:textId="77777777" w:rsidR="006725C3" w:rsidRDefault="006725C3" w:rsidP="006725C3">
            <w:pPr>
              <w:jc w:val="center"/>
            </w:pPr>
            <w:r>
              <w:t>˚C</w:t>
            </w:r>
          </w:p>
        </w:tc>
      </w:tr>
      <w:tr w:rsidR="006725C3" w14:paraId="39C08978" w14:textId="77777777" w:rsidTr="006725C3">
        <w:tc>
          <w:tcPr>
            <w:tcW w:w="625" w:type="pct"/>
            <w:tcBorders>
              <w:bottom w:val="single" w:sz="4" w:space="0" w:color="auto"/>
            </w:tcBorders>
          </w:tcPr>
          <w:p w14:paraId="4C58D864" w14:textId="77777777" w:rsidR="006725C3" w:rsidRDefault="006725C3" w:rsidP="006725C3">
            <w:pPr>
              <w:jc w:val="center"/>
            </w:pPr>
            <w:r>
              <w:t>1846</w:t>
            </w:r>
          </w:p>
        </w:tc>
        <w:tc>
          <w:tcPr>
            <w:tcW w:w="625" w:type="pct"/>
          </w:tcPr>
          <w:p w14:paraId="077242EF" w14:textId="77777777" w:rsidR="006725C3" w:rsidRDefault="006725C3" w:rsidP="006725C3">
            <w:pPr>
              <w:jc w:val="center"/>
            </w:pPr>
            <w:r>
              <w:t>18,7</w:t>
            </w:r>
          </w:p>
        </w:tc>
        <w:tc>
          <w:tcPr>
            <w:tcW w:w="625" w:type="pct"/>
            <w:tcBorders>
              <w:bottom w:val="single" w:sz="4" w:space="0" w:color="auto"/>
            </w:tcBorders>
          </w:tcPr>
          <w:p w14:paraId="457E6CB1" w14:textId="77777777" w:rsidR="006725C3" w:rsidRDefault="006725C3" w:rsidP="006725C3">
            <w:pPr>
              <w:jc w:val="center"/>
            </w:pPr>
            <w:r>
              <w:t>1852</w:t>
            </w:r>
          </w:p>
        </w:tc>
        <w:tc>
          <w:tcPr>
            <w:tcW w:w="625" w:type="pct"/>
          </w:tcPr>
          <w:p w14:paraId="1E1CA00A" w14:textId="77777777" w:rsidR="006725C3" w:rsidRDefault="006725C3" w:rsidP="006725C3">
            <w:pPr>
              <w:jc w:val="center"/>
            </w:pPr>
            <w:r>
              <w:t>18,1</w:t>
            </w:r>
          </w:p>
        </w:tc>
        <w:tc>
          <w:tcPr>
            <w:tcW w:w="625" w:type="pct"/>
            <w:tcBorders>
              <w:bottom w:val="single" w:sz="4" w:space="0" w:color="auto"/>
            </w:tcBorders>
          </w:tcPr>
          <w:p w14:paraId="4B345C06" w14:textId="77777777" w:rsidR="006725C3" w:rsidRDefault="006725C3" w:rsidP="006725C3">
            <w:pPr>
              <w:jc w:val="center"/>
            </w:pPr>
            <w:r>
              <w:t>1858</w:t>
            </w:r>
          </w:p>
        </w:tc>
        <w:tc>
          <w:tcPr>
            <w:tcW w:w="625" w:type="pct"/>
          </w:tcPr>
          <w:p w14:paraId="32BB3B74" w14:textId="77777777" w:rsidR="006725C3" w:rsidRDefault="006725C3" w:rsidP="006725C3">
            <w:pPr>
              <w:jc w:val="center"/>
            </w:pPr>
            <w:r>
              <w:t>18,1</w:t>
            </w:r>
          </w:p>
        </w:tc>
        <w:tc>
          <w:tcPr>
            <w:tcW w:w="625" w:type="pct"/>
            <w:tcBorders>
              <w:bottom w:val="single" w:sz="4" w:space="0" w:color="auto"/>
            </w:tcBorders>
          </w:tcPr>
          <w:p w14:paraId="53E4B2D9" w14:textId="77777777" w:rsidR="006725C3" w:rsidRDefault="006725C3" w:rsidP="006725C3">
            <w:pPr>
              <w:jc w:val="center"/>
            </w:pPr>
            <w:r>
              <w:t>1868</w:t>
            </w:r>
          </w:p>
        </w:tc>
        <w:tc>
          <w:tcPr>
            <w:tcW w:w="625" w:type="pct"/>
          </w:tcPr>
          <w:p w14:paraId="07AE0348" w14:textId="77777777" w:rsidR="006725C3" w:rsidRDefault="006725C3" w:rsidP="006725C3">
            <w:pPr>
              <w:jc w:val="center"/>
            </w:pPr>
            <w:r>
              <w:t>17,9</w:t>
            </w:r>
          </w:p>
        </w:tc>
      </w:tr>
      <w:tr w:rsidR="006725C3" w14:paraId="4C3B6525" w14:textId="77777777" w:rsidTr="006725C3">
        <w:tc>
          <w:tcPr>
            <w:tcW w:w="625" w:type="pct"/>
            <w:shd w:val="clear" w:color="auto" w:fill="D9D9D9" w:themeFill="background1" w:themeFillShade="D9"/>
          </w:tcPr>
          <w:p w14:paraId="2A668FCB" w14:textId="77777777" w:rsidR="006725C3" w:rsidRDefault="006725C3" w:rsidP="006725C3">
            <w:pPr>
              <w:jc w:val="center"/>
            </w:pPr>
            <w:r>
              <w:t>1847</w:t>
            </w:r>
          </w:p>
        </w:tc>
        <w:tc>
          <w:tcPr>
            <w:tcW w:w="625" w:type="pct"/>
          </w:tcPr>
          <w:p w14:paraId="3BA7385C" w14:textId="77777777" w:rsidR="006725C3" w:rsidRDefault="006725C3" w:rsidP="006725C3">
            <w:pPr>
              <w:jc w:val="center"/>
            </w:pPr>
            <w:r>
              <w:t>17,4</w:t>
            </w:r>
          </w:p>
        </w:tc>
        <w:tc>
          <w:tcPr>
            <w:tcW w:w="625" w:type="pct"/>
            <w:shd w:val="clear" w:color="auto" w:fill="D9D9D9" w:themeFill="background1" w:themeFillShade="D9"/>
          </w:tcPr>
          <w:p w14:paraId="192A048E" w14:textId="77777777" w:rsidR="006725C3" w:rsidRDefault="006725C3" w:rsidP="006725C3">
            <w:pPr>
              <w:jc w:val="center"/>
            </w:pPr>
            <w:r>
              <w:t>1853</w:t>
            </w:r>
          </w:p>
        </w:tc>
        <w:tc>
          <w:tcPr>
            <w:tcW w:w="625" w:type="pct"/>
          </w:tcPr>
          <w:p w14:paraId="7BFD7AF9" w14:textId="77777777" w:rsidR="006725C3" w:rsidRDefault="006725C3" w:rsidP="006725C3">
            <w:pPr>
              <w:jc w:val="center"/>
            </w:pPr>
            <w:r>
              <w:t>16,6</w:t>
            </w:r>
          </w:p>
        </w:tc>
        <w:tc>
          <w:tcPr>
            <w:tcW w:w="625" w:type="pct"/>
            <w:shd w:val="clear" w:color="auto" w:fill="D9D9D9" w:themeFill="background1" w:themeFillShade="D9"/>
          </w:tcPr>
          <w:p w14:paraId="466395EC" w14:textId="77777777" w:rsidR="006725C3" w:rsidRDefault="006725C3" w:rsidP="006725C3">
            <w:pPr>
              <w:jc w:val="center"/>
            </w:pPr>
            <w:r>
              <w:t>1859</w:t>
            </w:r>
          </w:p>
        </w:tc>
        <w:tc>
          <w:tcPr>
            <w:tcW w:w="625" w:type="pct"/>
          </w:tcPr>
          <w:p w14:paraId="757B5520" w14:textId="77777777" w:rsidR="006725C3" w:rsidRDefault="006725C3" w:rsidP="006725C3">
            <w:pPr>
              <w:jc w:val="center"/>
            </w:pPr>
            <w:r>
              <w:t>17,6</w:t>
            </w:r>
          </w:p>
        </w:tc>
        <w:tc>
          <w:tcPr>
            <w:tcW w:w="625" w:type="pct"/>
            <w:shd w:val="clear" w:color="auto" w:fill="D9D9D9" w:themeFill="background1" w:themeFillShade="D9"/>
          </w:tcPr>
          <w:p w14:paraId="177D9707" w14:textId="77777777" w:rsidR="006725C3" w:rsidRDefault="006725C3" w:rsidP="006725C3">
            <w:pPr>
              <w:jc w:val="center"/>
            </w:pPr>
            <w:r>
              <w:t>1869</w:t>
            </w:r>
          </w:p>
        </w:tc>
        <w:tc>
          <w:tcPr>
            <w:tcW w:w="625" w:type="pct"/>
          </w:tcPr>
          <w:p w14:paraId="48179852" w14:textId="77777777" w:rsidR="006725C3" w:rsidRDefault="006725C3" w:rsidP="006725C3">
            <w:pPr>
              <w:jc w:val="center"/>
            </w:pPr>
            <w:r>
              <w:t>14,8</w:t>
            </w:r>
          </w:p>
        </w:tc>
      </w:tr>
      <w:tr w:rsidR="006725C3" w14:paraId="71371AAA" w14:textId="77777777" w:rsidTr="006725C3">
        <w:tc>
          <w:tcPr>
            <w:tcW w:w="625" w:type="pct"/>
            <w:shd w:val="clear" w:color="auto" w:fill="D9D9D9" w:themeFill="background1" w:themeFillShade="D9"/>
          </w:tcPr>
          <w:p w14:paraId="1DA410BD" w14:textId="77777777" w:rsidR="006725C3" w:rsidRDefault="006725C3" w:rsidP="006725C3">
            <w:pPr>
              <w:jc w:val="center"/>
            </w:pPr>
            <w:r>
              <w:t>1848</w:t>
            </w:r>
          </w:p>
        </w:tc>
        <w:tc>
          <w:tcPr>
            <w:tcW w:w="625" w:type="pct"/>
          </w:tcPr>
          <w:p w14:paraId="3A22E366" w14:textId="77777777" w:rsidR="006725C3" w:rsidRDefault="006725C3" w:rsidP="006725C3">
            <w:pPr>
              <w:jc w:val="center"/>
            </w:pPr>
            <w:r>
              <w:t>15,7</w:t>
            </w:r>
          </w:p>
        </w:tc>
        <w:tc>
          <w:tcPr>
            <w:tcW w:w="625" w:type="pct"/>
            <w:shd w:val="clear" w:color="auto" w:fill="D9D9D9" w:themeFill="background1" w:themeFillShade="D9"/>
          </w:tcPr>
          <w:p w14:paraId="677A977E" w14:textId="77777777" w:rsidR="006725C3" w:rsidRDefault="006725C3" w:rsidP="006725C3">
            <w:pPr>
              <w:jc w:val="center"/>
            </w:pPr>
            <w:r>
              <w:t>1854</w:t>
            </w:r>
          </w:p>
        </w:tc>
        <w:tc>
          <w:tcPr>
            <w:tcW w:w="625" w:type="pct"/>
          </w:tcPr>
          <w:p w14:paraId="6512BC00" w14:textId="77777777" w:rsidR="006725C3" w:rsidRDefault="006725C3" w:rsidP="006725C3">
            <w:pPr>
              <w:jc w:val="center"/>
            </w:pPr>
            <w:r>
              <w:t>16,5</w:t>
            </w:r>
          </w:p>
        </w:tc>
        <w:tc>
          <w:tcPr>
            <w:tcW w:w="625" w:type="pct"/>
            <w:shd w:val="clear" w:color="auto" w:fill="D9D9D9" w:themeFill="background1" w:themeFillShade="D9"/>
          </w:tcPr>
          <w:p w14:paraId="1AC3362D" w14:textId="77777777" w:rsidR="006725C3" w:rsidRDefault="006725C3" w:rsidP="006725C3">
            <w:pPr>
              <w:jc w:val="center"/>
            </w:pPr>
            <w:r>
              <w:t>1860</w:t>
            </w:r>
          </w:p>
        </w:tc>
        <w:tc>
          <w:tcPr>
            <w:tcW w:w="625" w:type="pct"/>
          </w:tcPr>
          <w:p w14:paraId="4E021E95" w14:textId="77777777" w:rsidR="006725C3" w:rsidRDefault="006725C3" w:rsidP="006725C3">
            <w:pPr>
              <w:jc w:val="center"/>
            </w:pPr>
            <w:r>
              <w:t>15,7</w:t>
            </w:r>
          </w:p>
        </w:tc>
        <w:tc>
          <w:tcPr>
            <w:tcW w:w="625" w:type="pct"/>
          </w:tcPr>
          <w:p w14:paraId="425C29D9" w14:textId="77777777" w:rsidR="006725C3" w:rsidRDefault="006725C3" w:rsidP="006725C3">
            <w:pPr>
              <w:jc w:val="center"/>
            </w:pPr>
            <w:r>
              <w:t>1870</w:t>
            </w:r>
          </w:p>
        </w:tc>
        <w:tc>
          <w:tcPr>
            <w:tcW w:w="625" w:type="pct"/>
          </w:tcPr>
          <w:p w14:paraId="64BE3D00" w14:textId="77777777" w:rsidR="006725C3" w:rsidRDefault="006725C3" w:rsidP="006725C3">
            <w:pPr>
              <w:jc w:val="center"/>
            </w:pPr>
            <w:r>
              <w:t>15,9</w:t>
            </w:r>
          </w:p>
        </w:tc>
      </w:tr>
      <w:tr w:rsidR="006725C3" w14:paraId="4A2F5ED6" w14:textId="77777777" w:rsidTr="006725C3">
        <w:tc>
          <w:tcPr>
            <w:tcW w:w="625" w:type="pct"/>
            <w:shd w:val="clear" w:color="auto" w:fill="D9D9D9" w:themeFill="background1" w:themeFillShade="D9"/>
          </w:tcPr>
          <w:p w14:paraId="6A06DAA6" w14:textId="77777777" w:rsidR="006725C3" w:rsidRDefault="006725C3" w:rsidP="006725C3">
            <w:pPr>
              <w:jc w:val="center"/>
            </w:pPr>
            <w:r>
              <w:t>1849</w:t>
            </w:r>
          </w:p>
        </w:tc>
        <w:tc>
          <w:tcPr>
            <w:tcW w:w="625" w:type="pct"/>
          </w:tcPr>
          <w:p w14:paraId="23FF0BEA" w14:textId="77777777" w:rsidR="006725C3" w:rsidRDefault="006725C3" w:rsidP="006725C3">
            <w:pPr>
              <w:jc w:val="center"/>
            </w:pPr>
            <w:r>
              <w:t>14,7</w:t>
            </w:r>
          </w:p>
        </w:tc>
        <w:tc>
          <w:tcPr>
            <w:tcW w:w="625" w:type="pct"/>
            <w:shd w:val="clear" w:color="auto" w:fill="D9D9D9" w:themeFill="background1" w:themeFillShade="D9"/>
          </w:tcPr>
          <w:p w14:paraId="0A78E248" w14:textId="77777777" w:rsidR="006725C3" w:rsidRDefault="006725C3" w:rsidP="006725C3">
            <w:pPr>
              <w:jc w:val="center"/>
            </w:pPr>
            <w:r>
              <w:t>1855</w:t>
            </w:r>
          </w:p>
        </w:tc>
        <w:tc>
          <w:tcPr>
            <w:tcW w:w="625" w:type="pct"/>
          </w:tcPr>
          <w:p w14:paraId="5A8DA891" w14:textId="77777777" w:rsidR="006725C3" w:rsidRDefault="006725C3" w:rsidP="006725C3">
            <w:pPr>
              <w:jc w:val="center"/>
            </w:pPr>
            <w:r>
              <w:t>16,4</w:t>
            </w:r>
          </w:p>
        </w:tc>
        <w:tc>
          <w:tcPr>
            <w:tcW w:w="625" w:type="pct"/>
            <w:shd w:val="clear" w:color="auto" w:fill="D9D9D9" w:themeFill="background1" w:themeFillShade="D9"/>
          </w:tcPr>
          <w:p w14:paraId="0788964D" w14:textId="77777777" w:rsidR="006725C3" w:rsidRDefault="006725C3" w:rsidP="006725C3">
            <w:pPr>
              <w:jc w:val="center"/>
            </w:pPr>
            <w:r>
              <w:t>1861</w:t>
            </w:r>
          </w:p>
        </w:tc>
        <w:tc>
          <w:tcPr>
            <w:tcW w:w="625" w:type="pct"/>
          </w:tcPr>
          <w:p w14:paraId="1DFAB05D" w14:textId="77777777" w:rsidR="006725C3" w:rsidRDefault="006725C3" w:rsidP="006725C3">
            <w:pPr>
              <w:jc w:val="center"/>
            </w:pPr>
            <w:r>
              <w:t>16.7</w:t>
            </w:r>
          </w:p>
        </w:tc>
        <w:tc>
          <w:tcPr>
            <w:tcW w:w="625" w:type="pct"/>
          </w:tcPr>
          <w:p w14:paraId="354C8F97" w14:textId="77777777" w:rsidR="006725C3" w:rsidRDefault="006725C3" w:rsidP="006725C3">
            <w:pPr>
              <w:jc w:val="center"/>
            </w:pPr>
          </w:p>
        </w:tc>
        <w:tc>
          <w:tcPr>
            <w:tcW w:w="625" w:type="pct"/>
          </w:tcPr>
          <w:p w14:paraId="552D6959" w14:textId="77777777" w:rsidR="006725C3" w:rsidRDefault="006725C3" w:rsidP="006725C3">
            <w:pPr>
              <w:jc w:val="center"/>
            </w:pPr>
          </w:p>
        </w:tc>
      </w:tr>
      <w:tr w:rsidR="006725C3" w14:paraId="6560EB89" w14:textId="77777777" w:rsidTr="006725C3">
        <w:tc>
          <w:tcPr>
            <w:tcW w:w="625" w:type="pct"/>
          </w:tcPr>
          <w:p w14:paraId="165619FA" w14:textId="77777777" w:rsidR="006725C3" w:rsidRDefault="006725C3" w:rsidP="006725C3">
            <w:pPr>
              <w:jc w:val="center"/>
            </w:pPr>
            <w:r>
              <w:t>1850</w:t>
            </w:r>
          </w:p>
        </w:tc>
        <w:tc>
          <w:tcPr>
            <w:tcW w:w="625" w:type="pct"/>
          </w:tcPr>
          <w:p w14:paraId="002F4452" w14:textId="77777777" w:rsidR="006725C3" w:rsidRDefault="006725C3" w:rsidP="006725C3">
            <w:pPr>
              <w:jc w:val="center"/>
            </w:pPr>
            <w:r>
              <w:t>16,5</w:t>
            </w:r>
          </w:p>
        </w:tc>
        <w:tc>
          <w:tcPr>
            <w:tcW w:w="625" w:type="pct"/>
            <w:shd w:val="clear" w:color="auto" w:fill="D9D9D9" w:themeFill="background1" w:themeFillShade="D9"/>
          </w:tcPr>
          <w:p w14:paraId="305CAF9E" w14:textId="77777777" w:rsidR="006725C3" w:rsidRDefault="006725C3" w:rsidP="006725C3">
            <w:pPr>
              <w:jc w:val="center"/>
            </w:pPr>
            <w:r>
              <w:t>1856</w:t>
            </w:r>
          </w:p>
        </w:tc>
        <w:tc>
          <w:tcPr>
            <w:tcW w:w="625" w:type="pct"/>
          </w:tcPr>
          <w:p w14:paraId="6ECA1238" w14:textId="77777777" w:rsidR="006725C3" w:rsidRDefault="006725C3" w:rsidP="006725C3">
            <w:pPr>
              <w:jc w:val="center"/>
            </w:pPr>
            <w:r>
              <w:t>14,9</w:t>
            </w:r>
          </w:p>
        </w:tc>
        <w:tc>
          <w:tcPr>
            <w:tcW w:w="625" w:type="pct"/>
            <w:shd w:val="clear" w:color="auto" w:fill="D9D9D9" w:themeFill="background1" w:themeFillShade="D9"/>
          </w:tcPr>
          <w:p w14:paraId="5929E40E" w14:textId="77777777" w:rsidR="006725C3" w:rsidRDefault="006725C3" w:rsidP="006725C3">
            <w:pPr>
              <w:jc w:val="center"/>
            </w:pPr>
            <w:r>
              <w:t>1862</w:t>
            </w:r>
          </w:p>
        </w:tc>
        <w:tc>
          <w:tcPr>
            <w:tcW w:w="625" w:type="pct"/>
          </w:tcPr>
          <w:p w14:paraId="371ED4B6" w14:textId="77777777" w:rsidR="006725C3" w:rsidRDefault="006725C3" w:rsidP="006725C3">
            <w:pPr>
              <w:jc w:val="center"/>
            </w:pPr>
            <w:r>
              <w:t>14,6</w:t>
            </w:r>
          </w:p>
        </w:tc>
        <w:tc>
          <w:tcPr>
            <w:tcW w:w="625" w:type="pct"/>
          </w:tcPr>
          <w:p w14:paraId="34D32BF9" w14:textId="77777777" w:rsidR="006725C3" w:rsidRDefault="006725C3" w:rsidP="006725C3">
            <w:pPr>
              <w:jc w:val="center"/>
            </w:pPr>
          </w:p>
        </w:tc>
        <w:tc>
          <w:tcPr>
            <w:tcW w:w="625" w:type="pct"/>
          </w:tcPr>
          <w:p w14:paraId="244AD1D7" w14:textId="77777777" w:rsidR="006725C3" w:rsidRDefault="006725C3" w:rsidP="006725C3">
            <w:pPr>
              <w:jc w:val="center"/>
            </w:pPr>
          </w:p>
        </w:tc>
      </w:tr>
      <w:tr w:rsidR="006725C3" w14:paraId="66ED757D" w14:textId="77777777" w:rsidTr="006725C3">
        <w:tc>
          <w:tcPr>
            <w:tcW w:w="625" w:type="pct"/>
          </w:tcPr>
          <w:p w14:paraId="5238DD15" w14:textId="77777777" w:rsidR="006725C3" w:rsidRDefault="006725C3" w:rsidP="006725C3">
            <w:pPr>
              <w:jc w:val="center"/>
            </w:pPr>
          </w:p>
        </w:tc>
        <w:tc>
          <w:tcPr>
            <w:tcW w:w="625" w:type="pct"/>
          </w:tcPr>
          <w:p w14:paraId="6A864133" w14:textId="77777777" w:rsidR="006725C3" w:rsidRDefault="006725C3" w:rsidP="006725C3">
            <w:pPr>
              <w:jc w:val="center"/>
            </w:pPr>
          </w:p>
        </w:tc>
        <w:tc>
          <w:tcPr>
            <w:tcW w:w="625" w:type="pct"/>
          </w:tcPr>
          <w:p w14:paraId="3B8021D0" w14:textId="77777777" w:rsidR="006725C3" w:rsidRDefault="006725C3" w:rsidP="006725C3">
            <w:pPr>
              <w:jc w:val="center"/>
            </w:pPr>
            <w:r>
              <w:t>1857</w:t>
            </w:r>
          </w:p>
        </w:tc>
        <w:tc>
          <w:tcPr>
            <w:tcW w:w="625" w:type="pct"/>
          </w:tcPr>
          <w:p w14:paraId="3D9DEBB3" w14:textId="77777777" w:rsidR="006725C3" w:rsidRDefault="006725C3" w:rsidP="006725C3">
            <w:pPr>
              <w:jc w:val="center"/>
            </w:pPr>
            <w:r>
              <w:t>17,7</w:t>
            </w:r>
          </w:p>
        </w:tc>
        <w:tc>
          <w:tcPr>
            <w:tcW w:w="625" w:type="pct"/>
          </w:tcPr>
          <w:p w14:paraId="6E680246" w14:textId="77777777" w:rsidR="006725C3" w:rsidRDefault="006725C3" w:rsidP="006725C3">
            <w:pPr>
              <w:jc w:val="center"/>
            </w:pPr>
            <w:r>
              <w:t>1863</w:t>
            </w:r>
          </w:p>
        </w:tc>
        <w:tc>
          <w:tcPr>
            <w:tcW w:w="625" w:type="pct"/>
          </w:tcPr>
          <w:p w14:paraId="272C25E0" w14:textId="77777777" w:rsidR="006725C3" w:rsidRDefault="006725C3" w:rsidP="006725C3">
            <w:pPr>
              <w:jc w:val="center"/>
            </w:pPr>
            <w:r>
              <w:t>15,3</w:t>
            </w:r>
          </w:p>
        </w:tc>
        <w:tc>
          <w:tcPr>
            <w:tcW w:w="625" w:type="pct"/>
          </w:tcPr>
          <w:p w14:paraId="63B5D252" w14:textId="77777777" w:rsidR="006725C3" w:rsidRDefault="006725C3" w:rsidP="006725C3">
            <w:pPr>
              <w:jc w:val="center"/>
            </w:pPr>
          </w:p>
        </w:tc>
        <w:tc>
          <w:tcPr>
            <w:tcW w:w="625" w:type="pct"/>
          </w:tcPr>
          <w:p w14:paraId="51528CB9" w14:textId="77777777" w:rsidR="006725C3" w:rsidRDefault="006725C3" w:rsidP="006725C3">
            <w:pPr>
              <w:jc w:val="center"/>
            </w:pPr>
          </w:p>
        </w:tc>
      </w:tr>
      <w:tr w:rsidR="006725C3" w14:paraId="12D82BE5" w14:textId="77777777" w:rsidTr="006725C3">
        <w:tc>
          <w:tcPr>
            <w:tcW w:w="5000" w:type="pct"/>
            <w:gridSpan w:val="8"/>
          </w:tcPr>
          <w:p w14:paraId="3EC125E9" w14:textId="77777777" w:rsidR="006725C3" w:rsidRPr="002D37C9" w:rsidRDefault="006725C3" w:rsidP="006725C3">
            <w:pPr>
              <w:rPr>
                <w:sz w:val="20"/>
                <w:szCs w:val="20"/>
              </w:rPr>
            </w:pPr>
            <w:r>
              <w:rPr>
                <w:sz w:val="20"/>
                <w:szCs w:val="20"/>
              </w:rPr>
              <w:t>Årstal i grå markering angiver feberår.</w:t>
            </w:r>
          </w:p>
        </w:tc>
      </w:tr>
    </w:tbl>
    <w:p w14:paraId="0A18B847" w14:textId="77777777" w:rsidR="006725C3" w:rsidRDefault="006725C3" w:rsidP="0001418A"/>
    <w:p w14:paraId="7162253A" w14:textId="77777777" w:rsidR="0001418A" w:rsidRPr="00696CE0" w:rsidRDefault="006725C3" w:rsidP="0001418A">
      <w:r>
        <w:t xml:space="preserve">overbevist om, at der var en sammenhæng mellem udbrud samt varighed af feberperioder og </w:t>
      </w:r>
      <w:r w:rsidR="00BB0DE3">
        <w:t>så s</w:t>
      </w:r>
      <w:r>
        <w:t>ommerens mi</w:t>
      </w:r>
      <w:r w:rsidR="0001418A">
        <w:t xml:space="preserve">ddeltemperatur. </w:t>
      </w:r>
    </w:p>
    <w:p w14:paraId="5D3B0D11" w14:textId="77777777" w:rsidR="00225D8A" w:rsidRPr="00225D8A" w:rsidRDefault="006725C3">
      <w:r w:rsidRPr="006C341A">
        <w:rPr>
          <w:b/>
        </w:rPr>
        <w:t>Spørgsmål:</w:t>
      </w:r>
      <w:r w:rsidR="00202C36">
        <w:t xml:space="preserve"> H</w:t>
      </w:r>
      <w:r w:rsidR="006C341A">
        <w:t xml:space="preserve">vad </w:t>
      </w:r>
      <w:r w:rsidR="00202C36">
        <w:t xml:space="preserve">tror du </w:t>
      </w:r>
      <w:r w:rsidR="006C341A">
        <w:t>der udløser og afslutter en feberperiode? Begrund dit svar.</w:t>
      </w:r>
    </w:p>
    <w:tbl>
      <w:tblPr>
        <w:tblStyle w:val="Tabel-Gitter"/>
        <w:tblpPr w:leftFromText="141" w:rightFromText="141" w:vertAnchor="text" w:horzAnchor="margin" w:tblpY="136"/>
        <w:tblOverlap w:val="never"/>
        <w:tblW w:w="0" w:type="auto"/>
        <w:tblLook w:val="04A0" w:firstRow="1" w:lastRow="0" w:firstColumn="1" w:lastColumn="0" w:noHBand="0" w:noVBand="1"/>
      </w:tblPr>
      <w:tblGrid>
        <w:gridCol w:w="978"/>
        <w:gridCol w:w="978"/>
      </w:tblGrid>
      <w:tr w:rsidR="00891B89" w:rsidRPr="00D665B4" w14:paraId="39F314C7" w14:textId="77777777" w:rsidTr="004378C2">
        <w:tc>
          <w:tcPr>
            <w:tcW w:w="1956" w:type="dxa"/>
            <w:gridSpan w:val="2"/>
            <w:shd w:val="clear" w:color="auto" w:fill="95B3D7" w:themeFill="accent1" w:themeFillTint="99"/>
          </w:tcPr>
          <w:p w14:paraId="3D712DB4" w14:textId="77777777" w:rsidR="00891B89" w:rsidRPr="00C95143" w:rsidRDefault="00891B89" w:rsidP="004378C2">
            <w:pPr>
              <w:rPr>
                <w:b/>
                <w:sz w:val="24"/>
                <w:szCs w:val="24"/>
              </w:rPr>
            </w:pPr>
            <w:r w:rsidRPr="00C95143">
              <w:rPr>
                <w:b/>
                <w:sz w:val="24"/>
                <w:szCs w:val="24"/>
              </w:rPr>
              <w:t>Tabel 3. Sidste udbrudsperiode</w:t>
            </w:r>
          </w:p>
        </w:tc>
      </w:tr>
      <w:tr w:rsidR="00891B89" w14:paraId="22CE214A" w14:textId="77777777" w:rsidTr="004378C2">
        <w:tc>
          <w:tcPr>
            <w:tcW w:w="978" w:type="dxa"/>
          </w:tcPr>
          <w:p w14:paraId="3D70ED96" w14:textId="77777777" w:rsidR="00891B89" w:rsidRDefault="00891B89" w:rsidP="004378C2">
            <w:pPr>
              <w:jc w:val="center"/>
            </w:pPr>
            <w:r>
              <w:t>År</w:t>
            </w:r>
          </w:p>
        </w:tc>
        <w:tc>
          <w:tcPr>
            <w:tcW w:w="978" w:type="dxa"/>
          </w:tcPr>
          <w:p w14:paraId="30575E6C" w14:textId="77777777" w:rsidR="00891B89" w:rsidRDefault="00891B89" w:rsidP="004378C2">
            <w:pPr>
              <w:jc w:val="center"/>
            </w:pPr>
            <w:r>
              <w:t>˚C</w:t>
            </w:r>
          </w:p>
        </w:tc>
      </w:tr>
      <w:tr w:rsidR="00891B89" w14:paraId="6ACA59A9" w14:textId="77777777" w:rsidTr="004378C2">
        <w:tc>
          <w:tcPr>
            <w:tcW w:w="978" w:type="dxa"/>
            <w:tcBorders>
              <w:bottom w:val="single" w:sz="4" w:space="0" w:color="auto"/>
            </w:tcBorders>
          </w:tcPr>
          <w:p w14:paraId="58DFD55E" w14:textId="77777777" w:rsidR="00891B89" w:rsidRDefault="00891B89" w:rsidP="004378C2">
            <w:pPr>
              <w:jc w:val="center"/>
            </w:pPr>
            <w:r>
              <w:t>1872</w:t>
            </w:r>
          </w:p>
        </w:tc>
        <w:tc>
          <w:tcPr>
            <w:tcW w:w="978" w:type="dxa"/>
          </w:tcPr>
          <w:p w14:paraId="1E096DEA" w14:textId="77777777" w:rsidR="00891B89" w:rsidRDefault="00891B89" w:rsidP="004378C2">
            <w:pPr>
              <w:jc w:val="center"/>
            </w:pPr>
            <w:r>
              <w:t>16,8</w:t>
            </w:r>
          </w:p>
        </w:tc>
      </w:tr>
      <w:tr w:rsidR="00891B89" w14:paraId="3A2CD4A1" w14:textId="77777777" w:rsidTr="004378C2">
        <w:tc>
          <w:tcPr>
            <w:tcW w:w="978" w:type="dxa"/>
            <w:shd w:val="clear" w:color="auto" w:fill="D9D9D9" w:themeFill="background1" w:themeFillShade="D9"/>
          </w:tcPr>
          <w:p w14:paraId="6FDE9650" w14:textId="77777777" w:rsidR="00891B89" w:rsidRDefault="00891B89" w:rsidP="004378C2">
            <w:pPr>
              <w:jc w:val="center"/>
            </w:pPr>
            <w:r>
              <w:t>1873</w:t>
            </w:r>
          </w:p>
        </w:tc>
        <w:tc>
          <w:tcPr>
            <w:tcW w:w="978" w:type="dxa"/>
          </w:tcPr>
          <w:p w14:paraId="493966E2" w14:textId="77777777" w:rsidR="00891B89" w:rsidRDefault="00891B89" w:rsidP="004378C2">
            <w:pPr>
              <w:jc w:val="center"/>
            </w:pPr>
            <w:r>
              <w:t>16,3</w:t>
            </w:r>
          </w:p>
        </w:tc>
      </w:tr>
      <w:tr w:rsidR="00891B89" w14:paraId="6BC1C90C" w14:textId="77777777" w:rsidTr="004378C2">
        <w:tc>
          <w:tcPr>
            <w:tcW w:w="978" w:type="dxa"/>
            <w:shd w:val="clear" w:color="auto" w:fill="D9D9D9" w:themeFill="background1" w:themeFillShade="D9"/>
          </w:tcPr>
          <w:p w14:paraId="64E5E6DF" w14:textId="77777777" w:rsidR="00891B89" w:rsidRDefault="00891B89" w:rsidP="004378C2">
            <w:pPr>
              <w:jc w:val="center"/>
            </w:pPr>
            <w:r>
              <w:t>1874</w:t>
            </w:r>
          </w:p>
        </w:tc>
        <w:tc>
          <w:tcPr>
            <w:tcW w:w="978" w:type="dxa"/>
          </w:tcPr>
          <w:p w14:paraId="62D6F6AA" w14:textId="77777777" w:rsidR="00891B89" w:rsidRDefault="00891B89" w:rsidP="004378C2">
            <w:pPr>
              <w:jc w:val="center"/>
            </w:pPr>
            <w:r>
              <w:t>15,8</w:t>
            </w:r>
          </w:p>
        </w:tc>
      </w:tr>
      <w:tr w:rsidR="00891B89" w14:paraId="59212AEC" w14:textId="77777777" w:rsidTr="004378C2">
        <w:tc>
          <w:tcPr>
            <w:tcW w:w="978" w:type="dxa"/>
          </w:tcPr>
          <w:p w14:paraId="044AC3C7" w14:textId="77777777" w:rsidR="00891B89" w:rsidRDefault="00891B89" w:rsidP="004378C2">
            <w:pPr>
              <w:jc w:val="center"/>
            </w:pPr>
            <w:r>
              <w:t>1875</w:t>
            </w:r>
          </w:p>
        </w:tc>
        <w:tc>
          <w:tcPr>
            <w:tcW w:w="978" w:type="dxa"/>
          </w:tcPr>
          <w:p w14:paraId="43456ADB" w14:textId="77777777" w:rsidR="00891B89" w:rsidRDefault="00891B89" w:rsidP="004378C2">
            <w:pPr>
              <w:jc w:val="center"/>
            </w:pPr>
            <w:r>
              <w:t>16,8</w:t>
            </w:r>
          </w:p>
        </w:tc>
      </w:tr>
    </w:tbl>
    <w:p w14:paraId="687897FE" w14:textId="77777777" w:rsidR="00BB56C7" w:rsidRDefault="00415776">
      <w:r>
        <w:rPr>
          <w:noProof/>
          <w:lang w:eastAsia="da-DK"/>
        </w:rPr>
        <mc:AlternateContent>
          <mc:Choice Requires="wps">
            <w:drawing>
              <wp:anchor distT="0" distB="0" distL="114300" distR="114300" simplePos="0" relativeHeight="251659264" behindDoc="0" locked="0" layoutInCell="1" allowOverlap="1" wp14:anchorId="3A859BF7" wp14:editId="32BD3710">
                <wp:simplePos x="0" y="0"/>
                <wp:positionH relativeFrom="margin">
                  <wp:align>right</wp:align>
                </wp:positionH>
                <wp:positionV relativeFrom="paragraph">
                  <wp:posOffset>1510665</wp:posOffset>
                </wp:positionV>
                <wp:extent cx="3760470" cy="3339465"/>
                <wp:effectExtent l="19050" t="19050" r="11430" b="13335"/>
                <wp:wrapSquare wrapText="bothSides"/>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0470" cy="3339465"/>
                        </a:xfrm>
                        <a:prstGeom prst="rect">
                          <a:avLst/>
                        </a:prstGeom>
                        <a:solidFill>
                          <a:srgbClr val="FFFFFF"/>
                        </a:solidFill>
                        <a:ln w="38100">
                          <a:solidFill>
                            <a:schemeClr val="tx2">
                              <a:lumMod val="60000"/>
                              <a:lumOff val="40000"/>
                            </a:schemeClr>
                          </a:solidFill>
                          <a:miter lim="800000"/>
                          <a:headEnd/>
                          <a:tailEnd/>
                        </a:ln>
                      </wps:spPr>
                      <wps:txbx>
                        <w:txbxContent>
                          <w:p w14:paraId="00C306D8" w14:textId="77777777" w:rsidR="00415776" w:rsidRDefault="00415776" w:rsidP="00415776">
                            <w:pPr>
                              <w:spacing w:after="0"/>
                              <w:rPr>
                                <w:b/>
                                <w:noProof/>
                                <w:sz w:val="24"/>
                                <w:szCs w:val="24"/>
                                <w:lang w:eastAsia="da-DK"/>
                              </w:rPr>
                            </w:pPr>
                            <w:r w:rsidRPr="00415776">
                              <w:rPr>
                                <w:b/>
                                <w:noProof/>
                                <w:sz w:val="24"/>
                                <w:szCs w:val="24"/>
                                <w:lang w:eastAsia="da-DK"/>
                              </w:rPr>
                              <w:t xml:space="preserve">Kort 1. Fordelingen af malariatilfælde på Lolland i årene </w:t>
                            </w:r>
                          </w:p>
                          <w:p w14:paraId="54EA378D" w14:textId="77777777" w:rsidR="00716CFC" w:rsidRDefault="00415776" w:rsidP="00415776">
                            <w:pPr>
                              <w:spacing w:after="0"/>
                              <w:rPr>
                                <w:noProof/>
                                <w:lang w:eastAsia="da-DK"/>
                              </w:rPr>
                            </w:pPr>
                            <w:r>
                              <w:rPr>
                                <w:b/>
                                <w:noProof/>
                                <w:sz w:val="24"/>
                                <w:szCs w:val="24"/>
                                <w:lang w:eastAsia="da-DK"/>
                              </w:rPr>
                              <w:t xml:space="preserve">             </w:t>
                            </w:r>
                            <w:r w:rsidRPr="00415776">
                              <w:rPr>
                                <w:b/>
                                <w:noProof/>
                                <w:sz w:val="24"/>
                                <w:szCs w:val="24"/>
                                <w:lang w:eastAsia="da-DK"/>
                              </w:rPr>
                              <w:t>1879-1883.</w:t>
                            </w:r>
                          </w:p>
                          <w:p w14:paraId="38620713" w14:textId="77777777" w:rsidR="00415776" w:rsidRPr="00415776" w:rsidRDefault="00415776">
                            <w:r>
                              <w:rPr>
                                <w:noProof/>
                                <w:lang w:eastAsia="da-DK"/>
                              </w:rPr>
                              <w:drawing>
                                <wp:inline distT="0" distB="0" distL="0" distR="0" wp14:anchorId="5C43F136" wp14:editId="3589898C">
                                  <wp:extent cx="3546279" cy="2759102"/>
                                  <wp:effectExtent l="0" t="0" r="0" b="317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8278" t="26386" r="30763" b="16939"/>
                                          <a:stretch/>
                                        </pic:blipFill>
                                        <pic:spPr bwMode="auto">
                                          <a:xfrm>
                                            <a:off x="0" y="0"/>
                                            <a:ext cx="3557205" cy="276760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E7F7AC" id="_x0000_t202" coordsize="21600,21600" o:spt="202" path="m,l,21600r21600,l21600,xe">
                <v:stroke joinstyle="miter"/>
                <v:path gradientshapeok="t" o:connecttype="rect"/>
              </v:shapetype>
              <v:shape id="Tekstfelt 2" o:spid="_x0000_s1026" type="#_x0000_t202" style="position:absolute;margin-left:244.9pt;margin-top:118.95pt;width:296.1pt;height:262.9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" strokecolor="#548dd4 [1951]" strokeweight="3pt">
                <v:textbox>
                  <w:txbxContent>
                    <w:p w:rsidR="00415776" w:rsidRDefault="00415776" w:rsidP="00415776">
                      <w:pPr>
                        <w:spacing w:after="0"/>
                        <w:rPr>
                          <w:b/>
                          <w:noProof/>
                          <w:sz w:val="24"/>
                          <w:szCs w:val="24"/>
                          <w:lang w:eastAsia="da-DK"/>
                        </w:rPr>
                      </w:pPr>
                      <w:r w:rsidRPr="00415776">
                        <w:rPr>
                          <w:b/>
                          <w:noProof/>
                          <w:sz w:val="24"/>
                          <w:szCs w:val="24"/>
                          <w:lang w:eastAsia="da-DK"/>
                        </w:rPr>
                        <w:t xml:space="preserve">Kort 1. Fordelingen af malariatilfælde på Lolland i årene </w:t>
                      </w:r>
                    </w:p>
                    <w:p w:rsidR="00716CFC" w:rsidRDefault="00415776" w:rsidP="00415776">
                      <w:pPr>
                        <w:spacing w:after="0"/>
                        <w:rPr>
                          <w:noProof/>
                          <w:lang w:eastAsia="da-DK"/>
                        </w:rPr>
                      </w:pPr>
                      <w:r>
                        <w:rPr>
                          <w:b/>
                          <w:noProof/>
                          <w:sz w:val="24"/>
                          <w:szCs w:val="24"/>
                          <w:lang w:eastAsia="da-DK"/>
                        </w:rPr>
                        <w:t xml:space="preserve">             </w:t>
                      </w:r>
                      <w:r w:rsidRPr="00415776">
                        <w:rPr>
                          <w:b/>
                          <w:noProof/>
                          <w:sz w:val="24"/>
                          <w:szCs w:val="24"/>
                          <w:lang w:eastAsia="da-DK"/>
                        </w:rPr>
                        <w:t>1879-1883.</w:t>
                      </w:r>
                    </w:p>
                    <w:p w:rsidR="00415776" w:rsidRPr="00415776" w:rsidRDefault="00415776">
                      <w:r>
                        <w:rPr>
                          <w:noProof/>
                          <w:lang w:eastAsia="da-DK"/>
                        </w:rPr>
                        <w:drawing>
                          <wp:inline distT="0" distB="0" distL="0" distR="0" wp14:anchorId="0116E481" wp14:editId="6648EB66">
                            <wp:extent cx="3546279" cy="2759102"/>
                            <wp:effectExtent l="0" t="0" r="0" b="317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8278" t="26386" r="30763" b="16939"/>
                                    <a:stretch/>
                                  </pic:blipFill>
                                  <pic:spPr bwMode="auto">
                                    <a:xfrm>
                                      <a:off x="0" y="0"/>
                                      <a:ext cx="3557205" cy="276760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891B89">
        <w:t xml:space="preserve"> Det sidste </w:t>
      </w:r>
      <w:r w:rsidR="00C95143">
        <w:t xml:space="preserve">voldsomme </w:t>
      </w:r>
      <w:r w:rsidR="00891B89">
        <w:t>udbrud af den lollandske feber var i årene 1873-74. Dette udbrud va</w:t>
      </w:r>
      <w:r w:rsidR="00002438">
        <w:t>r atypisk i forhold til</w:t>
      </w:r>
      <w:r w:rsidR="00891B89">
        <w:t xml:space="preserve"> </w:t>
      </w:r>
      <w:r w:rsidR="00002438">
        <w:t xml:space="preserve">de andre. </w:t>
      </w:r>
      <w:r w:rsidR="00891B89">
        <w:t xml:space="preserve">Som det </w:t>
      </w:r>
      <w:r w:rsidR="00C95143">
        <w:t>fremgår af Tabel 3 var sommertemperaturene ikke særligt høje. C. A. Hansen bemærker til dette, at v</w:t>
      </w:r>
      <w:r w:rsidR="00EB3347">
        <w:t xml:space="preserve">armen kom senere end normalt således at </w:t>
      </w:r>
      <w:r w:rsidR="00C95143">
        <w:t xml:space="preserve">juli, august og september var </w:t>
      </w:r>
      <w:r w:rsidR="00A25AC9">
        <w:t>meget varme de år.</w:t>
      </w:r>
      <w:r w:rsidR="00891B89">
        <w:t xml:space="preserve"> </w:t>
      </w:r>
      <w:r w:rsidR="00EB3347">
        <w:t>En medvirkende årsag kunne også være stormfloden d.13</w:t>
      </w:r>
      <w:r w:rsidR="002B3192">
        <w:t>.</w:t>
      </w:r>
      <w:r w:rsidR="00EB3347">
        <w:t xml:space="preserve"> november 1872, hvor </w:t>
      </w:r>
      <w:r w:rsidR="002B3192">
        <w:t xml:space="preserve">havet brød igennem de nyligt </w:t>
      </w:r>
      <w:r w:rsidR="004378C2">
        <w:t>anlagte diger ved Rødby Fjord så</w:t>
      </w:r>
      <w:r w:rsidR="002B3192">
        <w:t xml:space="preserve"> </w:t>
      </w:r>
      <w:r w:rsidR="00EB3347">
        <w:t>store dele af det sydli</w:t>
      </w:r>
      <w:r w:rsidR="002B3192">
        <w:t>ge Lolland blev oversvømmet. Det har muligvis givet bedre forhold for myggenes formering det følgende forår</w:t>
      </w:r>
      <w:r w:rsidR="004378C2">
        <w:t>, da der har været mere fugt i området</w:t>
      </w:r>
      <w:r w:rsidR="002B3192">
        <w:t>.</w:t>
      </w:r>
    </w:p>
    <w:p w14:paraId="756BD991" w14:textId="77777777" w:rsidR="004378C2" w:rsidRDefault="004378C2">
      <w:r>
        <w:t>Netop den syd og sydvestlige del af Lolland havde gennem årene været der, hvor der var flest malariatilfælde og hvor også feberårene ramte hårdest. På baggrund af indsamlede data om mal</w:t>
      </w:r>
      <w:r w:rsidR="00BB0DE3">
        <w:t>a</w:t>
      </w:r>
      <w:r>
        <w:t xml:space="preserve">riatilfælde på Lolland i årene 1879-1883 lavede C. A. Hansen et kort over den geografiske fordeling af tilfældene. </w:t>
      </w:r>
      <w:r w:rsidR="00BB0DE3">
        <w:t>Kortet er gengivet til højre</w:t>
      </w:r>
      <w:r>
        <w:t xml:space="preserve">(Kort 1). </w:t>
      </w:r>
      <w:r w:rsidR="00716CFC">
        <w:t xml:space="preserve">Her viser der sig en lys bræmme startende fra området omkring Birket i den nordvestlige del af Lolland gående til Nystedområdet i den sydøstlige del af Lolland. I denne </w:t>
      </w:r>
      <w:r w:rsidR="00716CFC">
        <w:lastRenderedPageBreak/>
        <w:t xml:space="preserve">bræmme var der færrest malariatilfælde. Nærmest symmetrisk, med denne bræmme som akse, stiger antallet af malariatilfælde jo længere vi kommer væk fra </w:t>
      </w:r>
      <w:r w:rsidR="00415776">
        <w:t xml:space="preserve">begge sider af </w:t>
      </w:r>
      <w:r w:rsidR="00716CFC">
        <w:t>den, og den syd og sydvestlige del af Lolland med de mørke skraveringer</w:t>
      </w:r>
      <w:r w:rsidR="00415776">
        <w:t>,</w:t>
      </w:r>
      <w:r w:rsidR="00716CFC">
        <w:t xml:space="preserve"> står tydeligvis med de fleste tilfælde</w:t>
      </w:r>
      <w:r w:rsidR="00415776">
        <w:t xml:space="preserve"> af malaria</w:t>
      </w:r>
      <w:r w:rsidR="00716CFC">
        <w:t xml:space="preserve">. </w:t>
      </w:r>
    </w:p>
    <w:p w14:paraId="458677E7" w14:textId="77777777" w:rsidR="00415776" w:rsidRDefault="00415776">
      <w:r>
        <w:t xml:space="preserve">C. A. Hansen </w:t>
      </w:r>
      <w:r w:rsidR="00430190">
        <w:t>mente, at denne fordeling</w:t>
      </w:r>
      <w:r>
        <w:t xml:space="preserve"> h</w:t>
      </w:r>
      <w:r w:rsidR="00430190">
        <w:t>avde sammenhæng med højde-</w:t>
      </w:r>
      <w:r>
        <w:t xml:space="preserve"> og jordbundsforhold</w:t>
      </w:r>
      <w:r w:rsidR="00430190">
        <w:t xml:space="preserve"> på Lolland</w:t>
      </w:r>
      <w:r>
        <w:t>.</w:t>
      </w:r>
      <w:r w:rsidR="00430190">
        <w:t xml:space="preserve"> Hans hypotese var, at…</w:t>
      </w:r>
    </w:p>
    <w:p w14:paraId="52B2A5DE" w14:textId="77777777" w:rsidR="00430190" w:rsidRDefault="00430190" w:rsidP="009B24DF">
      <w:pPr>
        <w:pStyle w:val="Listeafsnit"/>
        <w:numPr>
          <w:ilvl w:val="0"/>
          <w:numId w:val="1"/>
        </w:numPr>
      </w:pPr>
      <w:r>
        <w:t xml:space="preserve">Når det regner og når sneen smelter om foråret, har vandet sværere ved at sive ned gennem lerjord sammenlignet med sandjord. </w:t>
      </w:r>
      <w:r w:rsidR="009B24DF">
        <w:t>Derfor var der mange</w:t>
      </w:r>
      <w:r w:rsidR="00062DE8">
        <w:t xml:space="preserve"> vandhuller og fu</w:t>
      </w:r>
      <w:r w:rsidR="009B24DF">
        <w:t>gtige områder på Lolland, som</w:t>
      </w:r>
      <w:r w:rsidR="00062DE8">
        <w:t xml:space="preserve"> for </w:t>
      </w:r>
      <w:r w:rsidR="009B24DF">
        <w:t xml:space="preserve">det </w:t>
      </w:r>
      <w:r w:rsidR="00062DE8">
        <w:t xml:space="preserve">meste </w:t>
      </w:r>
      <w:r w:rsidR="009B24DF">
        <w:t xml:space="preserve">består af </w:t>
      </w:r>
      <w:r w:rsidR="00062DE8">
        <w:t>lerjord.</w:t>
      </w:r>
    </w:p>
    <w:p w14:paraId="2A922465" w14:textId="77777777" w:rsidR="009B24DF" w:rsidRDefault="00801811" w:rsidP="009B24DF">
      <w:pPr>
        <w:pStyle w:val="Listeafsnit"/>
        <w:numPr>
          <w:ilvl w:val="0"/>
          <w:numId w:val="1"/>
        </w:numPr>
      </w:pPr>
      <w:r>
        <w:t xml:space="preserve">De laveste egne af Lolland er mere fugtige end de højere egne. Derfor har myggene bedre vilkår i de lave egne og dårligere vilkår i de højere egne, som er mere tørre. Der hvor kortet over fordelingen af malariatilfælde på Lolland viser færrest tilfælde, er </w:t>
      </w:r>
      <w:r w:rsidR="006467AE">
        <w:t xml:space="preserve">derfor </w:t>
      </w:r>
      <w:r>
        <w:t>de højeste områder på Lolland, og der hvor der er flest tilfælde er de laveste områder.</w:t>
      </w:r>
    </w:p>
    <w:p w14:paraId="438AFC00" w14:textId="77777777" w:rsidR="00CA3D90" w:rsidRDefault="00801811" w:rsidP="00CA3D90">
      <w:r>
        <w:rPr>
          <w:b/>
        </w:rPr>
        <w:t>Undersøgelse</w:t>
      </w:r>
      <w:r w:rsidRPr="00801811">
        <w:rPr>
          <w:b/>
        </w:rPr>
        <w:t>:</w:t>
      </w:r>
      <w:r>
        <w:rPr>
          <w:b/>
        </w:rPr>
        <w:t xml:space="preserve"> </w:t>
      </w:r>
      <w:r>
        <w:t>Du kan være med til, at afprøve om C. A. Hansens hypoteser var rigtige</w:t>
      </w:r>
      <w:r w:rsidR="006467AE">
        <w:t>:</w:t>
      </w:r>
    </w:p>
    <w:p w14:paraId="45F26683" w14:textId="77777777" w:rsidR="00CA3D90" w:rsidRDefault="00CA3D90" w:rsidP="00CA3D90">
      <w:pPr>
        <w:pStyle w:val="Listeafsnit"/>
        <w:numPr>
          <w:ilvl w:val="0"/>
          <w:numId w:val="7"/>
        </w:numPr>
      </w:pPr>
      <w:r>
        <w:t>a. Lav en undersøgelse, der viser om vand trænger hurtigere gennem sandjord end</w:t>
      </w:r>
    </w:p>
    <w:p w14:paraId="7F53999C" w14:textId="77777777" w:rsidR="00CA3D90" w:rsidRDefault="00CA3D90" w:rsidP="00CA3D90">
      <w:pPr>
        <w:pStyle w:val="Listeafsnit"/>
        <w:ind w:left="2024"/>
      </w:pPr>
      <w:r>
        <w:t xml:space="preserve">     gennem lerjord.</w:t>
      </w:r>
    </w:p>
    <w:p w14:paraId="4538F6B3" w14:textId="77777777" w:rsidR="00CA3D90" w:rsidRDefault="00CA3D90" w:rsidP="00CA3D90">
      <w:pPr>
        <w:pStyle w:val="Listeafsnit"/>
        <w:ind w:left="2024"/>
      </w:pPr>
      <w:r>
        <w:t xml:space="preserve">b. Brug </w:t>
      </w:r>
      <w:hyperlink r:id="rId8" w:anchor="zoom=1.9548931962616825&amp;lat=6225000&amp;lon=557500&amp;visiblelayers=Topografisk&amp;filter=&amp;layers=jordartskort_200000&amp;mapname=denmark&amp;filter=&amp;epsg=25832&amp;mode=map&amp;map_imagetype=png&amp;wkt=" w:history="1">
        <w:r w:rsidRPr="00CA3D90">
          <w:rPr>
            <w:rStyle w:val="Hyperlink"/>
          </w:rPr>
          <w:t>jordartskort</w:t>
        </w:r>
      </w:hyperlink>
      <w:r>
        <w:t xml:space="preserve"> fra GEUS til at </w:t>
      </w:r>
      <w:r w:rsidR="006467AE">
        <w:t>finde ud af om Lolland for det meste består af ler.</w:t>
      </w:r>
    </w:p>
    <w:p w14:paraId="355D02C6" w14:textId="77777777" w:rsidR="00CA3D90" w:rsidRDefault="00CA3D90" w:rsidP="00CA3D90">
      <w:pPr>
        <w:pStyle w:val="Listeafsnit"/>
        <w:numPr>
          <w:ilvl w:val="0"/>
          <w:numId w:val="7"/>
        </w:numPr>
      </w:pPr>
      <w:r>
        <w:t xml:space="preserve">Brug </w:t>
      </w:r>
      <w:hyperlink r:id="rId9" w:anchor="zoom=1.9548931962616825&amp;lat=6225000&amp;lon=557500&amp;visiblelayers=Topografisk&amp;filter=&amp;layers=hoejde_dybde&amp;mapname=denmark&amp;filter=&amp;epsg=25832&amp;mode=map&amp;map_imagetype=png&amp;wkt=" w:history="1">
        <w:r w:rsidRPr="00CA3D90">
          <w:rPr>
            <w:rStyle w:val="Hyperlink"/>
          </w:rPr>
          <w:t>højdekort</w:t>
        </w:r>
      </w:hyperlink>
      <w:r>
        <w:t xml:space="preserve"> fra GEUS </w:t>
      </w:r>
      <w:r w:rsidR="006C390D">
        <w:t xml:space="preserve">og sammenlign med Kort 1 ovenfor </w:t>
      </w:r>
      <w:r>
        <w:t>til at påvise om områder med færrest malariatilfælde er de højeste og områder med flest tilfælde er de laveste.</w:t>
      </w:r>
    </w:p>
    <w:p w14:paraId="4C404649" w14:textId="77777777" w:rsidR="006467AE" w:rsidRDefault="00CA3D90" w:rsidP="006467AE">
      <w:pPr>
        <w:pStyle w:val="Listeafsnit"/>
        <w:ind w:left="2024"/>
      </w:pPr>
      <w:r>
        <w:t xml:space="preserve">     </w:t>
      </w:r>
    </w:p>
    <w:p w14:paraId="58D54EFC" w14:textId="77777777" w:rsidR="00B521DD" w:rsidRDefault="00BB56C7" w:rsidP="006467AE">
      <w:r>
        <w:t>F</w:t>
      </w:r>
      <w:r w:rsidR="00A25AC9">
        <w:t xml:space="preserve">ra ca. midten af 1880’erne aftager antallet </w:t>
      </w:r>
      <w:r>
        <w:t xml:space="preserve">af malariatilfælde </w:t>
      </w:r>
      <w:r w:rsidR="00B521DD">
        <w:t xml:space="preserve">år for år, </w:t>
      </w:r>
      <w:r w:rsidR="00A25AC9">
        <w:t>for</w:t>
      </w:r>
      <w:r w:rsidR="00EB3347">
        <w:t xml:space="preserve"> så</w:t>
      </w:r>
      <w:r w:rsidR="00A25AC9">
        <w:t xml:space="preserve"> i løbet af 1910’erne </w:t>
      </w:r>
      <w:r w:rsidR="00B521DD">
        <w:t xml:space="preserve">stort set </w:t>
      </w:r>
      <w:r w:rsidR="00A25AC9">
        <w:t>helt at forsvinde.</w:t>
      </w:r>
      <w:r w:rsidR="006467AE">
        <w:t xml:space="preserve"> </w:t>
      </w:r>
      <w:r w:rsidR="00B521DD">
        <w:t>En væsentlig årsag til dette var den stadig mere udbredte behandling af sygdommen med stoffet kinin, som dræber parasitten. I begyndelsen</w:t>
      </w:r>
      <w:r w:rsidR="006C390D">
        <w:t>,</w:t>
      </w:r>
      <w:r w:rsidR="00B521DD">
        <w:t xml:space="preserve"> da dette stof blev kendt som virksomt overfor malaria</w:t>
      </w:r>
      <w:r w:rsidR="006C390D">
        <w:t>,</w:t>
      </w:r>
      <w:r w:rsidR="00B521DD">
        <w:t xml:space="preserve"> var det dyrt og mange folk, især på landet, nærede en dyb mistro til lægebehandling, så det tog nogen tid før denne behandling blev almindelig. </w:t>
      </w:r>
    </w:p>
    <w:p w14:paraId="0A440C0A" w14:textId="77777777" w:rsidR="00A25AC9" w:rsidRDefault="00B521DD" w:rsidP="006467AE">
      <w:r>
        <w:t>Dernæst skal også nævnes, at der i perioden 1870-1911 ikke var en eneste sommer hvor middeltemperaturen nåede 18˚</w:t>
      </w:r>
      <w:r w:rsidR="00CE6BE4">
        <w:t>C, som synes at være en kritisk grænse for modning af parasitten.</w:t>
      </w:r>
    </w:p>
    <w:p w14:paraId="6F8EA416" w14:textId="77777777" w:rsidR="00CE6BE4" w:rsidRDefault="00CE6BE4" w:rsidP="006467AE">
      <w:r>
        <w:t xml:space="preserve">Sidst men ikke mindst skal det også fremhæves, at man allerede i løbet af 1860’erne var i gang med at dræne landbrugsjorden. Omkring </w:t>
      </w:r>
      <w:r w:rsidR="006C390D">
        <w:t>1870 var op mod 10</w:t>
      </w:r>
      <w:r>
        <w:t>% af landbrugsjorden drænet og dette tal var omkring århundreds</w:t>
      </w:r>
      <w:r w:rsidR="004C4148">
        <w:t>kiftet steget til</w:t>
      </w:r>
      <w:r>
        <w:t xml:space="preserve"> 60%. Derved forsvandt mange vandhuller</w:t>
      </w:r>
      <w:r w:rsidR="006C390D">
        <w:t>,</w:t>
      </w:r>
      <w:r>
        <w:t xml:space="preserve"> og fugtige områder udtørrede således, at der var færre steder myggen kunne trives.</w:t>
      </w:r>
    </w:p>
    <w:p w14:paraId="4E39D2A2" w14:textId="77777777" w:rsidR="00350F89" w:rsidRDefault="004C4148">
      <w:r>
        <w:t>U</w:t>
      </w:r>
      <w:r w:rsidR="006C390D">
        <w:t xml:space="preserve">dryddelsen af malaria i Danmark </w:t>
      </w:r>
      <w:r>
        <w:t>har hvilet på en påvirkning af alle tre levende organismer i malariakomplekset, nemlig behandling af mennesker, forringelse/fjernelse af myggenes levesteder ved dræning og hæmning af parasittens modning på grund af lave sommertemperaturer</w:t>
      </w:r>
      <w:r w:rsidR="00C75F5E">
        <w:t>. De to af parametrene har mennesket bevidst påvirket, mens det tredje, temperaturen, har været uden for menneskelig kontrol.</w:t>
      </w:r>
    </w:p>
    <w:p w14:paraId="1B526765" w14:textId="77777777" w:rsidR="00C75F5E" w:rsidRDefault="00C75F5E">
      <w:r>
        <w:t xml:space="preserve">Med de klimaforandringer vi siden 1910 har været vidne til er der måske grund </w:t>
      </w:r>
      <w:r w:rsidR="002A2525">
        <w:t xml:space="preserve">til, at være på vagt igen. Det </w:t>
      </w:r>
    </w:p>
    <w:p w14:paraId="43555FAA" w14:textId="77777777" w:rsidR="00547E3D" w:rsidRDefault="00C75F5E">
      <w:r>
        <w:lastRenderedPageBreak/>
        <w:t>kan du arbejde videre med i ”Klimaforandringer – malaria i Danmark igen?”.</w:t>
      </w:r>
    </w:p>
    <w:p w14:paraId="3D43CBA8" w14:textId="77777777" w:rsidR="002D37C9" w:rsidRDefault="00547E3D">
      <w:r>
        <w:rPr>
          <w:noProof/>
          <w:lang w:eastAsia="da-DK"/>
        </w:rPr>
        <w:drawing>
          <wp:inline distT="0" distB="0" distL="0" distR="0" wp14:anchorId="1FF61C9C" wp14:editId="3FB43E33">
            <wp:extent cx="6120130" cy="4293402"/>
            <wp:effectExtent l="0" t="0" r="0" b="0"/>
            <wp:docPr id="1741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3" name="Picture 2"/>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293402"/>
                    </a:xfrm>
                    <a:prstGeom prst="rect">
                      <a:avLst/>
                    </a:prstGeom>
                    <a:noFill/>
                    <a:ln>
                      <a:noFill/>
                    </a:ln>
                  </pic:spPr>
                </pic:pic>
              </a:graphicData>
            </a:graphic>
          </wp:inline>
        </w:drawing>
      </w:r>
    </w:p>
    <w:p w14:paraId="6CE8D022" w14:textId="77777777" w:rsidR="00547E3D" w:rsidRPr="00696CE0" w:rsidRDefault="00547E3D"/>
    <w:sectPr w:rsidR="00547E3D" w:rsidRPr="00696CE0">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4E4E5C0"/>
    <w:lvl w:ilvl="0">
      <w:start w:val="1"/>
      <w:numFmt w:val="decimal"/>
      <w:pStyle w:val="Opstilling-talellerbogst"/>
      <w:lvlText w:val="%1."/>
      <w:lvlJc w:val="left"/>
      <w:pPr>
        <w:tabs>
          <w:tab w:val="num" w:pos="360"/>
        </w:tabs>
        <w:ind w:left="360" w:hanging="360"/>
      </w:pPr>
    </w:lvl>
  </w:abstractNum>
  <w:abstractNum w:abstractNumId="1" w15:restartNumberingAfterBreak="0">
    <w:nsid w:val="0F3F1564"/>
    <w:multiLevelType w:val="hybridMultilevel"/>
    <w:tmpl w:val="78E0CE2C"/>
    <w:lvl w:ilvl="0" w:tplc="9BD6D94A">
      <w:start w:val="1"/>
      <w:numFmt w:val="decimal"/>
      <w:lvlText w:val="%1."/>
      <w:lvlJc w:val="left"/>
      <w:pPr>
        <w:ind w:left="1665" w:hanging="360"/>
      </w:pPr>
      <w:rPr>
        <w:rFonts w:hint="default"/>
      </w:rPr>
    </w:lvl>
    <w:lvl w:ilvl="1" w:tplc="04060019" w:tentative="1">
      <w:start w:val="1"/>
      <w:numFmt w:val="lowerLetter"/>
      <w:lvlText w:val="%2."/>
      <w:lvlJc w:val="left"/>
      <w:pPr>
        <w:ind w:left="2385" w:hanging="360"/>
      </w:pPr>
    </w:lvl>
    <w:lvl w:ilvl="2" w:tplc="0406001B" w:tentative="1">
      <w:start w:val="1"/>
      <w:numFmt w:val="lowerRoman"/>
      <w:lvlText w:val="%3."/>
      <w:lvlJc w:val="right"/>
      <w:pPr>
        <w:ind w:left="3105" w:hanging="180"/>
      </w:pPr>
    </w:lvl>
    <w:lvl w:ilvl="3" w:tplc="0406000F" w:tentative="1">
      <w:start w:val="1"/>
      <w:numFmt w:val="decimal"/>
      <w:lvlText w:val="%4."/>
      <w:lvlJc w:val="left"/>
      <w:pPr>
        <w:ind w:left="3825" w:hanging="360"/>
      </w:pPr>
    </w:lvl>
    <w:lvl w:ilvl="4" w:tplc="04060019" w:tentative="1">
      <w:start w:val="1"/>
      <w:numFmt w:val="lowerLetter"/>
      <w:lvlText w:val="%5."/>
      <w:lvlJc w:val="left"/>
      <w:pPr>
        <w:ind w:left="4545" w:hanging="360"/>
      </w:pPr>
    </w:lvl>
    <w:lvl w:ilvl="5" w:tplc="0406001B" w:tentative="1">
      <w:start w:val="1"/>
      <w:numFmt w:val="lowerRoman"/>
      <w:lvlText w:val="%6."/>
      <w:lvlJc w:val="right"/>
      <w:pPr>
        <w:ind w:left="5265" w:hanging="180"/>
      </w:pPr>
    </w:lvl>
    <w:lvl w:ilvl="6" w:tplc="0406000F" w:tentative="1">
      <w:start w:val="1"/>
      <w:numFmt w:val="decimal"/>
      <w:lvlText w:val="%7."/>
      <w:lvlJc w:val="left"/>
      <w:pPr>
        <w:ind w:left="5985" w:hanging="360"/>
      </w:pPr>
    </w:lvl>
    <w:lvl w:ilvl="7" w:tplc="04060019" w:tentative="1">
      <w:start w:val="1"/>
      <w:numFmt w:val="lowerLetter"/>
      <w:lvlText w:val="%8."/>
      <w:lvlJc w:val="left"/>
      <w:pPr>
        <w:ind w:left="6705" w:hanging="360"/>
      </w:pPr>
    </w:lvl>
    <w:lvl w:ilvl="8" w:tplc="0406001B" w:tentative="1">
      <w:start w:val="1"/>
      <w:numFmt w:val="lowerRoman"/>
      <w:lvlText w:val="%9."/>
      <w:lvlJc w:val="right"/>
      <w:pPr>
        <w:ind w:left="7425" w:hanging="180"/>
      </w:pPr>
    </w:lvl>
  </w:abstractNum>
  <w:abstractNum w:abstractNumId="2" w15:restartNumberingAfterBreak="0">
    <w:nsid w:val="1DE64937"/>
    <w:multiLevelType w:val="hybridMultilevel"/>
    <w:tmpl w:val="F6E8DF3A"/>
    <w:lvl w:ilvl="0" w:tplc="EB325B6E">
      <w:start w:val="1"/>
      <w:numFmt w:val="decimal"/>
      <w:lvlText w:val="%1."/>
      <w:lvlJc w:val="left"/>
      <w:pPr>
        <w:ind w:left="1665" w:hanging="360"/>
      </w:pPr>
      <w:rPr>
        <w:rFonts w:hint="default"/>
      </w:rPr>
    </w:lvl>
    <w:lvl w:ilvl="1" w:tplc="04060019" w:tentative="1">
      <w:start w:val="1"/>
      <w:numFmt w:val="lowerLetter"/>
      <w:lvlText w:val="%2."/>
      <w:lvlJc w:val="left"/>
      <w:pPr>
        <w:ind w:left="2385" w:hanging="360"/>
      </w:pPr>
    </w:lvl>
    <w:lvl w:ilvl="2" w:tplc="0406001B" w:tentative="1">
      <w:start w:val="1"/>
      <w:numFmt w:val="lowerRoman"/>
      <w:lvlText w:val="%3."/>
      <w:lvlJc w:val="right"/>
      <w:pPr>
        <w:ind w:left="3105" w:hanging="180"/>
      </w:pPr>
    </w:lvl>
    <w:lvl w:ilvl="3" w:tplc="0406000F" w:tentative="1">
      <w:start w:val="1"/>
      <w:numFmt w:val="decimal"/>
      <w:lvlText w:val="%4."/>
      <w:lvlJc w:val="left"/>
      <w:pPr>
        <w:ind w:left="3825" w:hanging="360"/>
      </w:pPr>
    </w:lvl>
    <w:lvl w:ilvl="4" w:tplc="04060019" w:tentative="1">
      <w:start w:val="1"/>
      <w:numFmt w:val="lowerLetter"/>
      <w:lvlText w:val="%5."/>
      <w:lvlJc w:val="left"/>
      <w:pPr>
        <w:ind w:left="4545" w:hanging="360"/>
      </w:pPr>
    </w:lvl>
    <w:lvl w:ilvl="5" w:tplc="0406001B" w:tentative="1">
      <w:start w:val="1"/>
      <w:numFmt w:val="lowerRoman"/>
      <w:lvlText w:val="%6."/>
      <w:lvlJc w:val="right"/>
      <w:pPr>
        <w:ind w:left="5265" w:hanging="180"/>
      </w:pPr>
    </w:lvl>
    <w:lvl w:ilvl="6" w:tplc="0406000F" w:tentative="1">
      <w:start w:val="1"/>
      <w:numFmt w:val="decimal"/>
      <w:lvlText w:val="%7."/>
      <w:lvlJc w:val="left"/>
      <w:pPr>
        <w:ind w:left="5985" w:hanging="360"/>
      </w:pPr>
    </w:lvl>
    <w:lvl w:ilvl="7" w:tplc="04060019" w:tentative="1">
      <w:start w:val="1"/>
      <w:numFmt w:val="lowerLetter"/>
      <w:lvlText w:val="%8."/>
      <w:lvlJc w:val="left"/>
      <w:pPr>
        <w:ind w:left="6705" w:hanging="360"/>
      </w:pPr>
    </w:lvl>
    <w:lvl w:ilvl="8" w:tplc="0406001B" w:tentative="1">
      <w:start w:val="1"/>
      <w:numFmt w:val="lowerRoman"/>
      <w:lvlText w:val="%9."/>
      <w:lvlJc w:val="right"/>
      <w:pPr>
        <w:ind w:left="7425" w:hanging="180"/>
      </w:pPr>
    </w:lvl>
  </w:abstractNum>
  <w:abstractNum w:abstractNumId="3" w15:restartNumberingAfterBreak="0">
    <w:nsid w:val="24005874"/>
    <w:multiLevelType w:val="multilevel"/>
    <w:tmpl w:val="0406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77F391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688B5904"/>
    <w:multiLevelType w:val="hybridMultilevel"/>
    <w:tmpl w:val="59A0CDD2"/>
    <w:lvl w:ilvl="0" w:tplc="0406000F">
      <w:start w:val="1"/>
      <w:numFmt w:val="decimal"/>
      <w:lvlText w:val="%1."/>
      <w:lvlJc w:val="left"/>
      <w:pPr>
        <w:ind w:left="2024" w:hanging="360"/>
      </w:pPr>
    </w:lvl>
    <w:lvl w:ilvl="1" w:tplc="04060019" w:tentative="1">
      <w:start w:val="1"/>
      <w:numFmt w:val="lowerLetter"/>
      <w:lvlText w:val="%2."/>
      <w:lvlJc w:val="left"/>
      <w:pPr>
        <w:ind w:left="2744" w:hanging="360"/>
      </w:pPr>
    </w:lvl>
    <w:lvl w:ilvl="2" w:tplc="0406001B" w:tentative="1">
      <w:start w:val="1"/>
      <w:numFmt w:val="lowerRoman"/>
      <w:lvlText w:val="%3."/>
      <w:lvlJc w:val="right"/>
      <w:pPr>
        <w:ind w:left="3464" w:hanging="180"/>
      </w:pPr>
    </w:lvl>
    <w:lvl w:ilvl="3" w:tplc="0406000F" w:tentative="1">
      <w:start w:val="1"/>
      <w:numFmt w:val="decimal"/>
      <w:lvlText w:val="%4."/>
      <w:lvlJc w:val="left"/>
      <w:pPr>
        <w:ind w:left="4184" w:hanging="360"/>
      </w:pPr>
    </w:lvl>
    <w:lvl w:ilvl="4" w:tplc="04060019" w:tentative="1">
      <w:start w:val="1"/>
      <w:numFmt w:val="lowerLetter"/>
      <w:lvlText w:val="%5."/>
      <w:lvlJc w:val="left"/>
      <w:pPr>
        <w:ind w:left="4904" w:hanging="360"/>
      </w:pPr>
    </w:lvl>
    <w:lvl w:ilvl="5" w:tplc="0406001B" w:tentative="1">
      <w:start w:val="1"/>
      <w:numFmt w:val="lowerRoman"/>
      <w:lvlText w:val="%6."/>
      <w:lvlJc w:val="right"/>
      <w:pPr>
        <w:ind w:left="5624" w:hanging="180"/>
      </w:pPr>
    </w:lvl>
    <w:lvl w:ilvl="6" w:tplc="0406000F" w:tentative="1">
      <w:start w:val="1"/>
      <w:numFmt w:val="decimal"/>
      <w:lvlText w:val="%7."/>
      <w:lvlJc w:val="left"/>
      <w:pPr>
        <w:ind w:left="6344" w:hanging="360"/>
      </w:pPr>
    </w:lvl>
    <w:lvl w:ilvl="7" w:tplc="04060019" w:tentative="1">
      <w:start w:val="1"/>
      <w:numFmt w:val="lowerLetter"/>
      <w:lvlText w:val="%8."/>
      <w:lvlJc w:val="left"/>
      <w:pPr>
        <w:ind w:left="7064" w:hanging="360"/>
      </w:pPr>
    </w:lvl>
    <w:lvl w:ilvl="8" w:tplc="0406001B" w:tentative="1">
      <w:start w:val="1"/>
      <w:numFmt w:val="lowerRoman"/>
      <w:lvlText w:val="%9."/>
      <w:lvlJc w:val="right"/>
      <w:pPr>
        <w:ind w:left="7784" w:hanging="180"/>
      </w:pPr>
    </w:lvl>
  </w:abstractNum>
  <w:abstractNum w:abstractNumId="6" w15:restartNumberingAfterBreak="0">
    <w:nsid w:val="7E4E4A3D"/>
    <w:multiLevelType w:val="hybridMultilevel"/>
    <w:tmpl w:val="703C0FBC"/>
    <w:lvl w:ilvl="0" w:tplc="0406000F">
      <w:start w:val="1"/>
      <w:numFmt w:val="decimal"/>
      <w:lvlText w:val="%1."/>
      <w:lvlJc w:val="left"/>
      <w:pPr>
        <w:ind w:left="2025" w:hanging="360"/>
      </w:pPr>
    </w:lvl>
    <w:lvl w:ilvl="1" w:tplc="04060019" w:tentative="1">
      <w:start w:val="1"/>
      <w:numFmt w:val="lowerLetter"/>
      <w:lvlText w:val="%2."/>
      <w:lvlJc w:val="left"/>
      <w:pPr>
        <w:ind w:left="2745" w:hanging="360"/>
      </w:pPr>
    </w:lvl>
    <w:lvl w:ilvl="2" w:tplc="0406001B" w:tentative="1">
      <w:start w:val="1"/>
      <w:numFmt w:val="lowerRoman"/>
      <w:lvlText w:val="%3."/>
      <w:lvlJc w:val="right"/>
      <w:pPr>
        <w:ind w:left="3465" w:hanging="180"/>
      </w:pPr>
    </w:lvl>
    <w:lvl w:ilvl="3" w:tplc="0406000F" w:tentative="1">
      <w:start w:val="1"/>
      <w:numFmt w:val="decimal"/>
      <w:lvlText w:val="%4."/>
      <w:lvlJc w:val="left"/>
      <w:pPr>
        <w:ind w:left="4185" w:hanging="360"/>
      </w:pPr>
    </w:lvl>
    <w:lvl w:ilvl="4" w:tplc="04060019" w:tentative="1">
      <w:start w:val="1"/>
      <w:numFmt w:val="lowerLetter"/>
      <w:lvlText w:val="%5."/>
      <w:lvlJc w:val="left"/>
      <w:pPr>
        <w:ind w:left="4905" w:hanging="360"/>
      </w:pPr>
    </w:lvl>
    <w:lvl w:ilvl="5" w:tplc="0406001B" w:tentative="1">
      <w:start w:val="1"/>
      <w:numFmt w:val="lowerRoman"/>
      <w:lvlText w:val="%6."/>
      <w:lvlJc w:val="right"/>
      <w:pPr>
        <w:ind w:left="5625" w:hanging="180"/>
      </w:pPr>
    </w:lvl>
    <w:lvl w:ilvl="6" w:tplc="0406000F" w:tentative="1">
      <w:start w:val="1"/>
      <w:numFmt w:val="decimal"/>
      <w:lvlText w:val="%7."/>
      <w:lvlJc w:val="left"/>
      <w:pPr>
        <w:ind w:left="6345" w:hanging="360"/>
      </w:pPr>
    </w:lvl>
    <w:lvl w:ilvl="7" w:tplc="04060019" w:tentative="1">
      <w:start w:val="1"/>
      <w:numFmt w:val="lowerLetter"/>
      <w:lvlText w:val="%8."/>
      <w:lvlJc w:val="left"/>
      <w:pPr>
        <w:ind w:left="7065" w:hanging="360"/>
      </w:pPr>
    </w:lvl>
    <w:lvl w:ilvl="8" w:tplc="0406001B" w:tentative="1">
      <w:start w:val="1"/>
      <w:numFmt w:val="lowerRoman"/>
      <w:lvlText w:val="%9."/>
      <w:lvlJc w:val="right"/>
      <w:pPr>
        <w:ind w:left="7785" w:hanging="180"/>
      </w:pPr>
    </w:lvl>
  </w:abstractNum>
  <w:num w:numId="1" w16cid:durableId="418723275">
    <w:abstractNumId w:val="6"/>
  </w:num>
  <w:num w:numId="2" w16cid:durableId="1254171657">
    <w:abstractNumId w:val="1"/>
  </w:num>
  <w:num w:numId="3" w16cid:durableId="148206042">
    <w:abstractNumId w:val="2"/>
  </w:num>
  <w:num w:numId="4" w16cid:durableId="1961254820">
    <w:abstractNumId w:val="3"/>
  </w:num>
  <w:num w:numId="5" w16cid:durableId="770777105">
    <w:abstractNumId w:val="4"/>
  </w:num>
  <w:num w:numId="6" w16cid:durableId="170070947">
    <w:abstractNumId w:val="0"/>
  </w:num>
  <w:num w:numId="7" w16cid:durableId="12819563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E92"/>
    <w:rsid w:val="00002438"/>
    <w:rsid w:val="0001418A"/>
    <w:rsid w:val="000223FB"/>
    <w:rsid w:val="00062DE8"/>
    <w:rsid w:val="00086384"/>
    <w:rsid w:val="000B6CFB"/>
    <w:rsid w:val="000E5654"/>
    <w:rsid w:val="00132793"/>
    <w:rsid w:val="00202C36"/>
    <w:rsid w:val="00225D8A"/>
    <w:rsid w:val="002A2525"/>
    <w:rsid w:val="002B3192"/>
    <w:rsid w:val="002D37C9"/>
    <w:rsid w:val="003105E1"/>
    <w:rsid w:val="00335647"/>
    <w:rsid w:val="00350F89"/>
    <w:rsid w:val="0039110A"/>
    <w:rsid w:val="003D7D7B"/>
    <w:rsid w:val="00415776"/>
    <w:rsid w:val="00430190"/>
    <w:rsid w:val="004378C2"/>
    <w:rsid w:val="004C4148"/>
    <w:rsid w:val="00547E3D"/>
    <w:rsid w:val="00585F10"/>
    <w:rsid w:val="006467AE"/>
    <w:rsid w:val="00647CD1"/>
    <w:rsid w:val="006725C3"/>
    <w:rsid w:val="00696CE0"/>
    <w:rsid w:val="006C341A"/>
    <w:rsid w:val="006C390D"/>
    <w:rsid w:val="00716CFC"/>
    <w:rsid w:val="007C3C2F"/>
    <w:rsid w:val="007D1100"/>
    <w:rsid w:val="00801811"/>
    <w:rsid w:val="008616B1"/>
    <w:rsid w:val="00891B89"/>
    <w:rsid w:val="008A0E92"/>
    <w:rsid w:val="008D7639"/>
    <w:rsid w:val="00963BA1"/>
    <w:rsid w:val="009B24DF"/>
    <w:rsid w:val="009C5156"/>
    <w:rsid w:val="009F6CA5"/>
    <w:rsid w:val="00A25AC9"/>
    <w:rsid w:val="00A74AEE"/>
    <w:rsid w:val="00B521DD"/>
    <w:rsid w:val="00BB0DE3"/>
    <w:rsid w:val="00BB56C7"/>
    <w:rsid w:val="00BF2E73"/>
    <w:rsid w:val="00C46526"/>
    <w:rsid w:val="00C7572F"/>
    <w:rsid w:val="00C75F5E"/>
    <w:rsid w:val="00C95143"/>
    <w:rsid w:val="00CA3D90"/>
    <w:rsid w:val="00CE6BE4"/>
    <w:rsid w:val="00D126EA"/>
    <w:rsid w:val="00D665B4"/>
    <w:rsid w:val="00E640D7"/>
    <w:rsid w:val="00EB3347"/>
    <w:rsid w:val="00EE184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56F8E"/>
  <w15:docId w15:val="{56FA55CA-07EB-48A9-9D05-4B8ADB79B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0B6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696CE0"/>
    <w:rPr>
      <w:color w:val="0000FF" w:themeColor="hyperlink"/>
      <w:u w:val="single"/>
    </w:rPr>
  </w:style>
  <w:style w:type="character" w:styleId="BesgtLink">
    <w:name w:val="FollowedHyperlink"/>
    <w:basedOn w:val="Standardskrifttypeiafsnit"/>
    <w:uiPriority w:val="99"/>
    <w:semiHidden/>
    <w:unhideWhenUsed/>
    <w:rsid w:val="002D37C9"/>
    <w:rPr>
      <w:color w:val="800080" w:themeColor="followedHyperlink"/>
      <w:u w:val="single"/>
    </w:rPr>
  </w:style>
  <w:style w:type="paragraph" w:styleId="Markeringsbobletekst">
    <w:name w:val="Balloon Text"/>
    <w:basedOn w:val="Normal"/>
    <w:link w:val="MarkeringsbobletekstTegn"/>
    <w:uiPriority w:val="99"/>
    <w:semiHidden/>
    <w:unhideWhenUsed/>
    <w:rsid w:val="00716CFC"/>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16CFC"/>
    <w:rPr>
      <w:rFonts w:ascii="Tahoma" w:hAnsi="Tahoma" w:cs="Tahoma"/>
      <w:sz w:val="16"/>
      <w:szCs w:val="16"/>
    </w:rPr>
  </w:style>
  <w:style w:type="paragraph" w:styleId="Listeafsnit">
    <w:name w:val="List Paragraph"/>
    <w:basedOn w:val="Normal"/>
    <w:uiPriority w:val="34"/>
    <w:qFormat/>
    <w:rsid w:val="009B24DF"/>
    <w:pPr>
      <w:ind w:left="720"/>
      <w:contextualSpacing/>
    </w:pPr>
  </w:style>
  <w:style w:type="paragraph" w:styleId="Opstilling-talellerbogst">
    <w:name w:val="List Number"/>
    <w:basedOn w:val="Normal"/>
    <w:uiPriority w:val="99"/>
    <w:unhideWhenUsed/>
    <w:rsid w:val="00CA3D90"/>
    <w:pPr>
      <w:numPr>
        <w:numId w:val="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ata.geus.dk/geusmap/?mapname=denmark" TargetMode="Externa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0.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dmi.dk/vejrarkiv/"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data.geus.dk/geusmap/?mapname=denmark" TargetMode="External"/><Relationship Id="rId14" Type="http://schemas.openxmlformats.org/officeDocument/2006/relationships/customXml" Target="../customXml/item2.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D685F302C35CE4996D87E1EE2A6C635" ma:contentTypeVersion="14" ma:contentTypeDescription="Opret et nyt dokument." ma:contentTypeScope="" ma:versionID="7800fb154b6c5738ec0f445586abac2b">
  <xsd:schema xmlns:xsd="http://www.w3.org/2001/XMLSchema" xmlns:xs="http://www.w3.org/2001/XMLSchema" xmlns:p="http://schemas.microsoft.com/office/2006/metadata/properties" xmlns:ns2="6c3c9ee7-aa1d-4ce2-9472-f05441c21309" xmlns:ns3="ff0068ad-d5c2-4bb8-8aca-b8b4ac4f748b" targetNamespace="http://schemas.microsoft.com/office/2006/metadata/properties" ma:root="true" ma:fieldsID="de9cf00d59b2c3eab493ae396771f8d3" ns2:_="" ns3:_="">
    <xsd:import namespace="6c3c9ee7-aa1d-4ce2-9472-f05441c21309"/>
    <xsd:import namespace="ff0068ad-d5c2-4bb8-8aca-b8b4ac4f748b"/>
    <xsd:element name="properties">
      <xsd:complexType>
        <xsd:sequence>
          <xsd:element name="documentManagement">
            <xsd:complexType>
              <xsd:all>
                <xsd:element ref="ns2:SharedWithUsers" minOccurs="0"/>
                <xsd:element ref="ns2:SharedWithDetails" minOccurs="0"/>
                <xsd:element ref="ns3:lcf76f155ced4ddcb4097134ff3c332f" minOccurs="0"/>
                <xsd:element ref="ns2:TaxCatchAll" minOccurs="0"/>
                <xsd:element ref="ns3:MediaServiceMetadata" minOccurs="0"/>
                <xsd:element ref="ns3:MediaServiceFastMetadata" minOccurs="0"/>
                <xsd:element ref="ns3:MediaServiceDateTaken" minOccurs="0"/>
                <xsd:element ref="ns3:MediaServiceGenerationTime" minOccurs="0"/>
                <xsd:element ref="ns3:MediaServiceEventHashCode" minOccurs="0"/>
                <xsd:element ref="ns3:MediaLengthInSeconds" minOccurs="0"/>
                <xsd:element ref="ns3:MediaServiceLocation" minOccurs="0"/>
                <xsd:element ref="ns3:MediaServiceOCR"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3c9ee7-aa1d-4ce2-9472-f05441c21309"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TaxCatchAll" ma:index="12" nillable="true" ma:displayName="Taxonomy Catch All Column" ma:hidden="true" ma:list="{6fc404ba-cd02-4b0e-8009-419c68745702}" ma:internalName="TaxCatchAll" ma:showField="CatchAllData" ma:web="6c3c9ee7-aa1d-4ce2-9472-f05441c213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0068ad-d5c2-4bb8-8aca-b8b4ac4f748b" elementFormDefault="qualified">
    <xsd:import namespace="http://schemas.microsoft.com/office/2006/documentManagement/types"/>
    <xsd:import namespace="http://schemas.microsoft.com/office/infopath/2007/PartnerControls"/>
    <xsd:element name="lcf76f155ced4ddcb4097134ff3c332f" ma:index="11" nillable="true" ma:taxonomy="true" ma:internalName="lcf76f155ced4ddcb4097134ff3c332f" ma:taxonomyFieldName="MediaServiceImageTags" ma:displayName="Billedmærker" ma:readOnly="false" ma:fieldId="{5cf76f15-5ced-4ddc-b409-7134ff3c332f}" ma:taxonomyMulti="true" ma:sspId="dc281f95-7900-46bd-b85a-6a870615cf05" ma:termSetId="09814cd3-568e-fe90-9814-8d621ff8fb84" ma:anchorId="fba54fb3-c3e1-fe81-a776-ca4b69148c4d" ma:open="tru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C3882A-B6DD-46B7-B426-777353042BCA}"/>
</file>

<file path=customXml/itemProps2.xml><?xml version="1.0" encoding="utf-8"?>
<ds:datastoreItem xmlns:ds="http://schemas.openxmlformats.org/officeDocument/2006/customXml" ds:itemID="{CEC3CEE3-429D-4C51-86AB-EB3992265089}"/>
</file>

<file path=docProps/app.xml><?xml version="1.0" encoding="utf-8"?>
<Properties xmlns="http://schemas.openxmlformats.org/officeDocument/2006/extended-properties" xmlns:vt="http://schemas.openxmlformats.org/officeDocument/2006/docPropsVTypes">
  <Template>Normal</Template>
  <TotalTime>0</TotalTime>
  <Pages>4</Pages>
  <Words>1188</Words>
  <Characters>7247</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dc:creator>
  <cp:lastModifiedBy>iben dalgaard</cp:lastModifiedBy>
  <cp:revision>2</cp:revision>
  <dcterms:created xsi:type="dcterms:W3CDTF">2023-09-25T12:06:00Z</dcterms:created>
  <dcterms:modified xsi:type="dcterms:W3CDTF">2023-09-25T12:06:00Z</dcterms:modified>
</cp:coreProperties>
</file>